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AA" w:rsidRPr="00252EA6" w:rsidRDefault="00CC5703" w:rsidP="00D809A0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2</w:t>
      </w:r>
      <w:r w:rsidR="00031FAC">
        <w:rPr>
          <w:rFonts w:ascii="Arial" w:hAnsi="Arial" w:cs="Arial"/>
          <w:b/>
          <w:sz w:val="24"/>
          <w:szCs w:val="24"/>
        </w:rPr>
        <w:t>2</w:t>
      </w:r>
      <w:r w:rsidR="007D512E">
        <w:rPr>
          <w:rFonts w:ascii="Arial" w:hAnsi="Arial" w:cs="Arial"/>
          <w:b/>
          <w:sz w:val="24"/>
          <w:szCs w:val="24"/>
        </w:rPr>
        <w:t>°</w:t>
      </w:r>
      <w:r w:rsidR="00CA5FD5" w:rsidRPr="00252EA6">
        <w:rPr>
          <w:rFonts w:ascii="Arial" w:hAnsi="Arial" w:cs="Arial"/>
          <w:b/>
          <w:sz w:val="24"/>
          <w:szCs w:val="24"/>
        </w:rPr>
        <w:t xml:space="preserve"> Festival do Camarão</w:t>
      </w:r>
    </w:p>
    <w:p w:rsidR="001A5CDE" w:rsidRDefault="001A5CDE" w:rsidP="00D809A0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52EA6">
        <w:rPr>
          <w:rFonts w:ascii="Arial" w:hAnsi="Arial" w:cs="Arial"/>
          <w:b/>
          <w:sz w:val="24"/>
          <w:szCs w:val="24"/>
        </w:rPr>
        <w:t xml:space="preserve">Regulamento </w:t>
      </w:r>
      <w:r w:rsidR="00CA5FD5" w:rsidRPr="00252EA6">
        <w:rPr>
          <w:rFonts w:ascii="Arial" w:hAnsi="Arial" w:cs="Arial"/>
          <w:b/>
          <w:sz w:val="24"/>
          <w:szCs w:val="24"/>
        </w:rPr>
        <w:t>– Tenda d</w:t>
      </w:r>
      <w:r w:rsidR="000271CC">
        <w:rPr>
          <w:rFonts w:ascii="Arial" w:hAnsi="Arial" w:cs="Arial"/>
          <w:b/>
          <w:sz w:val="24"/>
          <w:szCs w:val="24"/>
        </w:rPr>
        <w:t>o Artesanato</w:t>
      </w:r>
      <w:r w:rsidR="00182BA2">
        <w:rPr>
          <w:rFonts w:ascii="Arial" w:hAnsi="Arial" w:cs="Arial"/>
          <w:b/>
          <w:sz w:val="24"/>
          <w:szCs w:val="24"/>
        </w:rPr>
        <w:t xml:space="preserve"> </w:t>
      </w:r>
    </w:p>
    <w:p w:rsidR="008320AA" w:rsidRPr="00252EA6" w:rsidRDefault="008320AA" w:rsidP="00D809A0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77D56" w:rsidRDefault="00FA392D" w:rsidP="00D809A0">
      <w:pPr>
        <w:spacing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52EA6">
        <w:rPr>
          <w:rFonts w:ascii="Arial" w:hAnsi="Arial" w:cs="Arial"/>
          <w:sz w:val="24"/>
          <w:szCs w:val="24"/>
        </w:rPr>
        <w:t xml:space="preserve">O </w:t>
      </w:r>
      <w:r w:rsidR="00CC5703">
        <w:rPr>
          <w:rFonts w:ascii="Arial" w:hAnsi="Arial" w:cs="Arial"/>
          <w:sz w:val="24"/>
          <w:szCs w:val="24"/>
        </w:rPr>
        <w:t>2</w:t>
      </w:r>
      <w:r w:rsidR="00031FAC">
        <w:rPr>
          <w:rFonts w:ascii="Arial" w:hAnsi="Arial" w:cs="Arial"/>
          <w:sz w:val="24"/>
          <w:szCs w:val="24"/>
        </w:rPr>
        <w:t>2</w:t>
      </w:r>
      <w:r w:rsidR="007D512E">
        <w:rPr>
          <w:rFonts w:ascii="Arial" w:hAnsi="Arial" w:cs="Arial"/>
          <w:sz w:val="24"/>
          <w:szCs w:val="24"/>
        </w:rPr>
        <w:t>°</w:t>
      </w:r>
      <w:r w:rsidRPr="00252EA6">
        <w:rPr>
          <w:rFonts w:ascii="Arial" w:hAnsi="Arial" w:cs="Arial"/>
          <w:sz w:val="24"/>
          <w:szCs w:val="24"/>
        </w:rPr>
        <w:t>Festival do Camarão é uma realização da FUNDACC – Fundação Educacional e Cultural de Caraguatatuba e do Governo Municipal, em parceria com a Comunidade Pesqueira da Praia do Camaroeiro. O evento visa a valorização, preservação, proteção e divulgação do patrimônio cultural e imaterial</w:t>
      </w:r>
      <w:r w:rsidR="00381013">
        <w:rPr>
          <w:rFonts w:ascii="Arial" w:hAnsi="Arial" w:cs="Arial"/>
          <w:sz w:val="24"/>
          <w:szCs w:val="24"/>
        </w:rPr>
        <w:t>,</w:t>
      </w:r>
      <w:r w:rsidRPr="00252EA6">
        <w:rPr>
          <w:rFonts w:ascii="Arial" w:hAnsi="Arial" w:cs="Arial"/>
          <w:sz w:val="24"/>
          <w:szCs w:val="24"/>
        </w:rPr>
        <w:t xml:space="preserve"> arraigado à vida pesqueira dos caiçaras de Caraguatatuba</w:t>
      </w:r>
      <w:r w:rsidR="00CC5703">
        <w:rPr>
          <w:rFonts w:ascii="Arial" w:hAnsi="Arial" w:cs="Arial"/>
          <w:sz w:val="24"/>
          <w:szCs w:val="24"/>
        </w:rPr>
        <w:t>.</w:t>
      </w:r>
      <w:r w:rsidRPr="00252EA6">
        <w:rPr>
          <w:rFonts w:ascii="Arial" w:hAnsi="Arial" w:cs="Arial"/>
          <w:sz w:val="24"/>
          <w:szCs w:val="24"/>
        </w:rPr>
        <w:t xml:space="preserve"> Criado em 1998, com o propósito de ser fonte de renda para a comunidade pesqueira, com exclusividade aos pescadores de camarão do entreposto de pesca da Praia do Camaroeiro, após o período de defeso; o Festival do Camarão, hoje, reúne os saberes da tradição local, não somente por meio da gastronomia, mas também por meio do artesanato e outras manifestações culturais, de registros audiovisuais do cotidiano da vida caiçara, dentre outros aspectos. É considerado um dos mais importantes do calendário municipal, atraindo munícipes e turistas para a degustação de pratos à base de camarão e, principalmente, para prestigiar a programação cultural que inclui a corrida de canoa caiçara; a casa do caiçara; a casa da farinha; a demonstração do Caraguatá e seu xarope; o feitio das redes de pesca artesanal; a exposição </w:t>
      </w:r>
      <w:r w:rsidR="0095698D">
        <w:rPr>
          <w:rFonts w:ascii="Arial" w:hAnsi="Arial" w:cs="Arial"/>
          <w:sz w:val="24"/>
          <w:szCs w:val="24"/>
        </w:rPr>
        <w:t>de artesanato</w:t>
      </w:r>
      <w:r w:rsidR="004A0AED">
        <w:rPr>
          <w:rFonts w:ascii="Arial" w:hAnsi="Arial" w:cs="Arial"/>
          <w:sz w:val="24"/>
          <w:szCs w:val="24"/>
        </w:rPr>
        <w:t>, na Tenda d</w:t>
      </w:r>
      <w:r w:rsidR="000271CC">
        <w:rPr>
          <w:rFonts w:ascii="Arial" w:hAnsi="Arial" w:cs="Arial"/>
          <w:sz w:val="24"/>
          <w:szCs w:val="24"/>
        </w:rPr>
        <w:t>o Artesanato</w:t>
      </w:r>
      <w:r w:rsidR="000138A3">
        <w:rPr>
          <w:rFonts w:ascii="Arial" w:hAnsi="Arial" w:cs="Arial"/>
          <w:sz w:val="24"/>
          <w:szCs w:val="24"/>
        </w:rPr>
        <w:t>.</w:t>
      </w:r>
    </w:p>
    <w:p w:rsidR="004A0AED" w:rsidRDefault="004A0AED" w:rsidP="00D809A0">
      <w:pPr>
        <w:spacing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320AA" w:rsidRPr="00252EA6" w:rsidRDefault="004A0AED" w:rsidP="00D809A0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Sobre a Tenda d</w:t>
      </w:r>
      <w:r w:rsidR="000271CC">
        <w:rPr>
          <w:rFonts w:ascii="Arial" w:hAnsi="Arial" w:cs="Arial"/>
          <w:b/>
          <w:sz w:val="24"/>
          <w:szCs w:val="24"/>
        </w:rPr>
        <w:t>o Artesanato</w:t>
      </w:r>
    </w:p>
    <w:p w:rsidR="00F813B9" w:rsidRDefault="00F62C3B" w:rsidP="002F3FB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2EA6">
        <w:rPr>
          <w:rFonts w:ascii="Arial" w:hAnsi="Arial" w:cs="Arial"/>
          <w:sz w:val="24"/>
          <w:szCs w:val="24"/>
        </w:rPr>
        <w:t>Espaço onde</w:t>
      </w:r>
      <w:r w:rsidR="00F008DE">
        <w:rPr>
          <w:rFonts w:ascii="Arial" w:hAnsi="Arial" w:cs="Arial"/>
          <w:sz w:val="24"/>
          <w:szCs w:val="24"/>
        </w:rPr>
        <w:t>,</w:t>
      </w:r>
      <w:r w:rsidR="00FC30F7">
        <w:rPr>
          <w:rFonts w:ascii="Arial" w:hAnsi="Arial" w:cs="Arial"/>
          <w:sz w:val="24"/>
          <w:szCs w:val="24"/>
        </w:rPr>
        <w:t xml:space="preserve"> </w:t>
      </w:r>
      <w:r w:rsidR="001260F7" w:rsidRPr="00252EA6">
        <w:rPr>
          <w:rFonts w:ascii="Arial" w:hAnsi="Arial" w:cs="Arial"/>
          <w:sz w:val="24"/>
          <w:szCs w:val="24"/>
        </w:rPr>
        <w:t>exclusivamente</w:t>
      </w:r>
      <w:r w:rsidR="001260F7">
        <w:rPr>
          <w:rFonts w:ascii="Arial" w:hAnsi="Arial" w:cs="Arial"/>
          <w:sz w:val="24"/>
          <w:szCs w:val="24"/>
        </w:rPr>
        <w:t xml:space="preserve">, </w:t>
      </w:r>
      <w:r w:rsidRPr="00252EA6">
        <w:rPr>
          <w:rFonts w:ascii="Arial" w:hAnsi="Arial" w:cs="Arial"/>
          <w:sz w:val="24"/>
          <w:szCs w:val="24"/>
        </w:rPr>
        <w:t>os artesão</w:t>
      </w:r>
      <w:r w:rsidR="00195969" w:rsidRPr="00252EA6">
        <w:rPr>
          <w:rFonts w:ascii="Arial" w:hAnsi="Arial" w:cs="Arial"/>
          <w:sz w:val="24"/>
          <w:szCs w:val="24"/>
        </w:rPr>
        <w:t>s</w:t>
      </w:r>
      <w:r w:rsidR="00031FAC">
        <w:rPr>
          <w:rFonts w:ascii="Arial" w:hAnsi="Arial" w:cs="Arial"/>
          <w:sz w:val="24"/>
          <w:szCs w:val="24"/>
        </w:rPr>
        <w:t xml:space="preserve"> e artista</w:t>
      </w:r>
      <w:r w:rsidR="00195969" w:rsidRPr="00252EA6">
        <w:rPr>
          <w:rFonts w:ascii="Arial" w:hAnsi="Arial" w:cs="Arial"/>
          <w:sz w:val="24"/>
          <w:szCs w:val="24"/>
        </w:rPr>
        <w:t xml:space="preserve"> de Caraguatatuba</w:t>
      </w:r>
      <w:r w:rsidR="00F813B9">
        <w:rPr>
          <w:rFonts w:ascii="Arial" w:hAnsi="Arial" w:cs="Arial"/>
          <w:sz w:val="24"/>
          <w:szCs w:val="24"/>
        </w:rPr>
        <w:t xml:space="preserve"> apresentam e comercializam seus</w:t>
      </w:r>
      <w:r w:rsidRPr="00252EA6">
        <w:rPr>
          <w:rFonts w:ascii="Arial" w:hAnsi="Arial" w:cs="Arial"/>
          <w:sz w:val="24"/>
          <w:szCs w:val="24"/>
        </w:rPr>
        <w:t xml:space="preserve"> </w:t>
      </w:r>
      <w:r w:rsidR="00031FAC">
        <w:rPr>
          <w:rFonts w:ascii="Arial" w:hAnsi="Arial" w:cs="Arial"/>
          <w:sz w:val="24"/>
          <w:szCs w:val="24"/>
        </w:rPr>
        <w:t>trabalhos</w:t>
      </w:r>
      <w:r w:rsidRPr="00252EA6">
        <w:rPr>
          <w:rFonts w:ascii="Arial" w:hAnsi="Arial" w:cs="Arial"/>
          <w:sz w:val="24"/>
          <w:szCs w:val="24"/>
        </w:rPr>
        <w:t xml:space="preserve">. Espaço </w:t>
      </w:r>
      <w:r w:rsidR="00F813B9">
        <w:rPr>
          <w:rFonts w:ascii="Arial" w:hAnsi="Arial" w:cs="Arial"/>
          <w:sz w:val="24"/>
          <w:szCs w:val="24"/>
        </w:rPr>
        <w:t>da troca, de</w:t>
      </w:r>
      <w:r w:rsidR="00F77D56" w:rsidRPr="00252EA6">
        <w:rPr>
          <w:rFonts w:ascii="Arial" w:hAnsi="Arial" w:cs="Arial"/>
          <w:sz w:val="24"/>
          <w:szCs w:val="24"/>
        </w:rPr>
        <w:t xml:space="preserve"> celebração da diversidade da cultura caiçara</w:t>
      </w:r>
      <w:r w:rsidRPr="00252EA6">
        <w:rPr>
          <w:rFonts w:ascii="Arial" w:hAnsi="Arial" w:cs="Arial"/>
          <w:sz w:val="24"/>
          <w:szCs w:val="24"/>
        </w:rPr>
        <w:t>, de conhecimento e mostrad</w:t>
      </w:r>
      <w:r w:rsidR="00F77D56" w:rsidRPr="00252EA6">
        <w:rPr>
          <w:rFonts w:ascii="Arial" w:hAnsi="Arial" w:cs="Arial"/>
          <w:sz w:val="24"/>
          <w:szCs w:val="24"/>
        </w:rPr>
        <w:t>a riqueza</w:t>
      </w:r>
      <w:r w:rsidRPr="00252EA6">
        <w:rPr>
          <w:rFonts w:ascii="Arial" w:hAnsi="Arial" w:cs="Arial"/>
          <w:sz w:val="24"/>
          <w:szCs w:val="24"/>
        </w:rPr>
        <w:t xml:space="preserve"> produzida em Caraguatatuba</w:t>
      </w:r>
      <w:r w:rsidR="00CC5703">
        <w:rPr>
          <w:rFonts w:ascii="Arial" w:hAnsi="Arial" w:cs="Arial"/>
          <w:sz w:val="24"/>
          <w:szCs w:val="24"/>
        </w:rPr>
        <w:t>.</w:t>
      </w:r>
    </w:p>
    <w:p w:rsidR="002F3FBC" w:rsidRPr="00252EA6" w:rsidRDefault="002F3FBC" w:rsidP="002F3FB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Compreende-se como </w:t>
      </w:r>
      <w:r w:rsidRPr="00252EA6">
        <w:rPr>
          <w:rFonts w:ascii="Arial" w:hAnsi="Arial" w:cs="Arial"/>
          <w:sz w:val="24"/>
          <w:szCs w:val="24"/>
        </w:rPr>
        <w:t>Artesanato</w:t>
      </w:r>
      <w:r>
        <w:rPr>
          <w:rFonts w:ascii="Arial" w:hAnsi="Arial" w:cs="Arial"/>
          <w:sz w:val="24"/>
          <w:szCs w:val="24"/>
        </w:rPr>
        <w:t>:</w:t>
      </w:r>
    </w:p>
    <w:p w:rsidR="002F3FBC" w:rsidRPr="00252EA6" w:rsidRDefault="002F3FBC" w:rsidP="002F3FB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Aquele cujas caracterí</w:t>
      </w:r>
      <w:r w:rsidRPr="00252EA6">
        <w:rPr>
          <w:rFonts w:ascii="Arial" w:hAnsi="Arial" w:cs="Arial"/>
          <w:sz w:val="24"/>
          <w:szCs w:val="24"/>
        </w:rPr>
        <w:t>sticas e peculiaridades identificam o município e/ou sua região</w:t>
      </w:r>
      <w:r>
        <w:rPr>
          <w:rFonts w:ascii="Arial" w:hAnsi="Arial" w:cs="Arial"/>
          <w:sz w:val="24"/>
          <w:szCs w:val="24"/>
        </w:rPr>
        <w:t>;</w:t>
      </w:r>
    </w:p>
    <w:p w:rsidR="002F3FBC" w:rsidRPr="00252EA6" w:rsidRDefault="002F3FBC" w:rsidP="002F3FB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Aquele resultante de interaçã</w:t>
      </w:r>
      <w:r w:rsidRPr="00252EA6">
        <w:rPr>
          <w:rFonts w:ascii="Arial" w:hAnsi="Arial" w:cs="Arial"/>
          <w:sz w:val="24"/>
          <w:szCs w:val="24"/>
        </w:rPr>
        <w:t>o social, dentro das rela</w:t>
      </w:r>
      <w:r>
        <w:rPr>
          <w:rFonts w:ascii="Arial" w:hAnsi="Arial" w:cs="Arial"/>
          <w:sz w:val="24"/>
          <w:szCs w:val="24"/>
        </w:rPr>
        <w:t>çõ</w:t>
      </w:r>
      <w:r w:rsidRPr="00252EA6">
        <w:rPr>
          <w:rFonts w:ascii="Arial" w:hAnsi="Arial" w:cs="Arial"/>
          <w:sz w:val="24"/>
          <w:szCs w:val="24"/>
        </w:rPr>
        <w:t>es familiares, entre amigos e/</w:t>
      </w:r>
      <w:r w:rsidR="001260F7" w:rsidRPr="00252EA6">
        <w:rPr>
          <w:rFonts w:ascii="Arial" w:hAnsi="Arial" w:cs="Arial"/>
          <w:sz w:val="24"/>
          <w:szCs w:val="24"/>
        </w:rPr>
        <w:t>ou por</w:t>
      </w:r>
      <w:r w:rsidRPr="00252EA6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utros integrantes da comunidade;</w:t>
      </w:r>
    </w:p>
    <w:p w:rsidR="002F3FBC" w:rsidRDefault="002F3FBC" w:rsidP="002F3FB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Onde as técnicas sã</w:t>
      </w:r>
      <w:r w:rsidRPr="00252EA6">
        <w:rPr>
          <w:rFonts w:ascii="Arial" w:hAnsi="Arial" w:cs="Arial"/>
          <w:sz w:val="24"/>
          <w:szCs w:val="24"/>
        </w:rPr>
        <w:t>o transmitidas, no dia-a-dia, na conversa interpessoal</w:t>
      </w:r>
      <w:r>
        <w:rPr>
          <w:rFonts w:ascii="Arial" w:hAnsi="Arial" w:cs="Arial"/>
          <w:sz w:val="24"/>
          <w:szCs w:val="24"/>
        </w:rPr>
        <w:t>, onde alguém tem a oportunidade de ensinar e outro</w:t>
      </w:r>
      <w:r w:rsidRPr="00252EA6">
        <w:rPr>
          <w:rFonts w:ascii="Arial" w:hAnsi="Arial" w:cs="Arial"/>
          <w:sz w:val="24"/>
          <w:szCs w:val="24"/>
        </w:rPr>
        <w:t xml:space="preserve"> de aprender, que por sua</w:t>
      </w:r>
      <w:r>
        <w:rPr>
          <w:rFonts w:ascii="Arial" w:hAnsi="Arial" w:cs="Arial"/>
          <w:sz w:val="24"/>
          <w:szCs w:val="24"/>
        </w:rPr>
        <w:t xml:space="preserve"> vez</w:t>
      </w:r>
      <w:r w:rsidR="00C17A6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transmite o conhecimento a </w:t>
      </w:r>
      <w:r w:rsidRPr="00252EA6">
        <w:rPr>
          <w:rFonts w:ascii="Arial" w:hAnsi="Arial" w:cs="Arial"/>
          <w:sz w:val="24"/>
          <w:szCs w:val="24"/>
        </w:rPr>
        <w:t>outrem, alimentando a cadeia do ensina-aprende-ensina.</w:t>
      </w:r>
    </w:p>
    <w:p w:rsidR="00F62C3B" w:rsidRDefault="00F62C3B" w:rsidP="00D809A0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1A5CDE" w:rsidRPr="00252EA6" w:rsidRDefault="001A5CDE" w:rsidP="00D809A0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52EA6">
        <w:rPr>
          <w:rFonts w:ascii="Arial" w:hAnsi="Arial" w:cs="Arial"/>
          <w:b/>
          <w:sz w:val="24"/>
          <w:szCs w:val="24"/>
        </w:rPr>
        <w:t xml:space="preserve">1. </w:t>
      </w:r>
      <w:r w:rsidR="00812AF4">
        <w:rPr>
          <w:rFonts w:ascii="Arial" w:hAnsi="Arial" w:cs="Arial"/>
          <w:b/>
          <w:sz w:val="24"/>
          <w:szCs w:val="24"/>
        </w:rPr>
        <w:t xml:space="preserve">Das </w:t>
      </w:r>
      <w:r w:rsidRPr="00252EA6">
        <w:rPr>
          <w:rFonts w:ascii="Arial" w:hAnsi="Arial" w:cs="Arial"/>
          <w:b/>
          <w:sz w:val="24"/>
          <w:szCs w:val="24"/>
        </w:rPr>
        <w:t>Inscri</w:t>
      </w:r>
      <w:r w:rsidR="00771DAE" w:rsidRPr="00252EA6">
        <w:rPr>
          <w:rFonts w:ascii="Arial" w:hAnsi="Arial" w:cs="Arial"/>
          <w:b/>
          <w:sz w:val="24"/>
          <w:szCs w:val="24"/>
        </w:rPr>
        <w:t>ções</w:t>
      </w:r>
    </w:p>
    <w:p w:rsidR="00F62C3B" w:rsidRPr="00252EA6" w:rsidRDefault="00F62C3B" w:rsidP="00D809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2EA6">
        <w:rPr>
          <w:rFonts w:ascii="Arial" w:hAnsi="Arial" w:cs="Arial"/>
          <w:sz w:val="24"/>
          <w:szCs w:val="24"/>
        </w:rPr>
        <w:t>1.1 As ins</w:t>
      </w:r>
      <w:r w:rsidR="00BF5A75">
        <w:rPr>
          <w:rFonts w:ascii="Arial" w:hAnsi="Arial" w:cs="Arial"/>
          <w:sz w:val="24"/>
          <w:szCs w:val="24"/>
        </w:rPr>
        <w:t>crições deverão ser realizadas</w:t>
      </w:r>
      <w:r w:rsidRPr="00252EA6">
        <w:rPr>
          <w:rFonts w:ascii="Arial" w:hAnsi="Arial" w:cs="Arial"/>
          <w:sz w:val="24"/>
          <w:szCs w:val="24"/>
        </w:rPr>
        <w:t>, por meio da entrega de:</w:t>
      </w:r>
    </w:p>
    <w:p w:rsidR="00F62C3B" w:rsidRPr="00252EA6" w:rsidRDefault="00F62C3B" w:rsidP="00D809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2EA6">
        <w:rPr>
          <w:rFonts w:ascii="Arial" w:hAnsi="Arial" w:cs="Arial"/>
          <w:sz w:val="24"/>
          <w:szCs w:val="24"/>
        </w:rPr>
        <w:t>a) Ficha de Inscrição</w:t>
      </w:r>
      <w:r w:rsidR="00195969" w:rsidRPr="00252EA6">
        <w:rPr>
          <w:rFonts w:ascii="Arial" w:hAnsi="Arial" w:cs="Arial"/>
          <w:sz w:val="24"/>
          <w:szCs w:val="24"/>
        </w:rPr>
        <w:t xml:space="preserve"> (conforme modelo anexo)</w:t>
      </w:r>
      <w:r w:rsidRPr="00252EA6">
        <w:rPr>
          <w:rFonts w:ascii="Arial" w:hAnsi="Arial" w:cs="Arial"/>
          <w:sz w:val="24"/>
          <w:szCs w:val="24"/>
        </w:rPr>
        <w:t>;</w:t>
      </w:r>
    </w:p>
    <w:p w:rsidR="00F62C3B" w:rsidRPr="00252EA6" w:rsidRDefault="00195969" w:rsidP="00D809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2EA6">
        <w:rPr>
          <w:rFonts w:ascii="Arial" w:hAnsi="Arial" w:cs="Arial"/>
          <w:sz w:val="24"/>
          <w:szCs w:val="24"/>
        </w:rPr>
        <w:t>b) Fotos do produto a ser exposto e comercializado;</w:t>
      </w:r>
    </w:p>
    <w:p w:rsidR="00195969" w:rsidRPr="00252EA6" w:rsidRDefault="00195969" w:rsidP="00D809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2EA6">
        <w:rPr>
          <w:rFonts w:ascii="Arial" w:hAnsi="Arial" w:cs="Arial"/>
          <w:sz w:val="24"/>
          <w:szCs w:val="24"/>
        </w:rPr>
        <w:t>c) Cópias do RG, CPF e Compr</w:t>
      </w:r>
      <w:r w:rsidR="00485630" w:rsidRPr="00252EA6">
        <w:rPr>
          <w:rFonts w:ascii="Arial" w:hAnsi="Arial" w:cs="Arial"/>
          <w:sz w:val="24"/>
          <w:szCs w:val="24"/>
        </w:rPr>
        <w:t>ovante de Residência do artesão;</w:t>
      </w:r>
    </w:p>
    <w:p w:rsidR="00BF5A75" w:rsidRDefault="00BF5A75" w:rsidP="00D809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F5A75" w:rsidRPr="00BF5A75" w:rsidRDefault="00BF5A75" w:rsidP="00D809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As inscrições deverão ser entregues n</w:t>
      </w:r>
      <w:r w:rsidR="00300469">
        <w:rPr>
          <w:rFonts w:ascii="Arial" w:hAnsi="Arial" w:cs="Arial"/>
          <w:sz w:val="24"/>
          <w:szCs w:val="24"/>
        </w:rPr>
        <w:t>a FUNDACC</w:t>
      </w:r>
      <w:r>
        <w:rPr>
          <w:rFonts w:ascii="Arial" w:hAnsi="Arial" w:cs="Arial"/>
          <w:sz w:val="24"/>
          <w:szCs w:val="24"/>
        </w:rPr>
        <w:t>,</w:t>
      </w:r>
      <w:r w:rsidR="00300469">
        <w:rPr>
          <w:rFonts w:ascii="Arial" w:hAnsi="Arial" w:cs="Arial"/>
          <w:sz w:val="24"/>
          <w:szCs w:val="24"/>
        </w:rPr>
        <w:t xml:space="preserve"> Rua Santa Cruz, 396</w:t>
      </w:r>
      <w:r>
        <w:rPr>
          <w:rFonts w:ascii="Arial" w:hAnsi="Arial" w:cs="Arial"/>
          <w:sz w:val="24"/>
          <w:szCs w:val="24"/>
        </w:rPr>
        <w:t xml:space="preserve"> no Cen</w:t>
      </w:r>
      <w:r w:rsidR="00300469">
        <w:rPr>
          <w:rFonts w:ascii="Arial" w:hAnsi="Arial" w:cs="Arial"/>
          <w:sz w:val="24"/>
          <w:szCs w:val="24"/>
        </w:rPr>
        <w:t>tro de Caraguatatuba até o dia 2</w:t>
      </w:r>
      <w:r w:rsidR="00A27EA4">
        <w:rPr>
          <w:rFonts w:ascii="Arial" w:hAnsi="Arial" w:cs="Arial"/>
          <w:sz w:val="24"/>
          <w:szCs w:val="24"/>
        </w:rPr>
        <w:t>4</w:t>
      </w:r>
      <w:r w:rsidR="00300469">
        <w:rPr>
          <w:rFonts w:ascii="Arial" w:hAnsi="Arial" w:cs="Arial"/>
          <w:sz w:val="24"/>
          <w:szCs w:val="24"/>
        </w:rPr>
        <w:t xml:space="preserve"> de junh</w:t>
      </w:r>
      <w:r>
        <w:rPr>
          <w:rFonts w:ascii="Arial" w:hAnsi="Arial" w:cs="Arial"/>
          <w:sz w:val="24"/>
          <w:szCs w:val="24"/>
        </w:rPr>
        <w:t>o de 201</w:t>
      </w:r>
      <w:r w:rsidR="00A27EA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, de </w:t>
      </w:r>
      <w:r w:rsidR="00300469">
        <w:rPr>
          <w:rFonts w:ascii="Arial" w:hAnsi="Arial" w:cs="Arial"/>
          <w:sz w:val="24"/>
          <w:szCs w:val="24"/>
        </w:rPr>
        <w:t>segunda-feira</w:t>
      </w:r>
      <w:r>
        <w:rPr>
          <w:rFonts w:ascii="Arial" w:hAnsi="Arial" w:cs="Arial"/>
          <w:sz w:val="24"/>
          <w:szCs w:val="24"/>
        </w:rPr>
        <w:t xml:space="preserve"> a sexta-feira, das 9h às 12h e das 14h às 17h. </w:t>
      </w:r>
    </w:p>
    <w:p w:rsidR="00812AF4" w:rsidRDefault="00812AF4" w:rsidP="00D809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12AF4" w:rsidRPr="00812AF4" w:rsidRDefault="00812AF4" w:rsidP="00D809A0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12AF4">
        <w:rPr>
          <w:rFonts w:ascii="Arial" w:hAnsi="Arial" w:cs="Arial"/>
          <w:b/>
          <w:sz w:val="24"/>
          <w:szCs w:val="24"/>
        </w:rPr>
        <w:t>2. Da Seleção</w:t>
      </w:r>
    </w:p>
    <w:p w:rsidR="0072454B" w:rsidRDefault="00812AF4" w:rsidP="00C11B9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Festival do Camarão, bem como a Tenda d</w:t>
      </w:r>
      <w:r w:rsidR="000271CC">
        <w:rPr>
          <w:rFonts w:ascii="Arial" w:hAnsi="Arial" w:cs="Arial"/>
          <w:sz w:val="24"/>
          <w:szCs w:val="24"/>
        </w:rPr>
        <w:t>o Artesanato</w:t>
      </w:r>
      <w:r>
        <w:rPr>
          <w:rFonts w:ascii="Arial" w:hAnsi="Arial" w:cs="Arial"/>
          <w:sz w:val="24"/>
          <w:szCs w:val="24"/>
        </w:rPr>
        <w:t>, é um f</w:t>
      </w:r>
      <w:r w:rsidRPr="00252EA6">
        <w:rPr>
          <w:rFonts w:ascii="Arial" w:hAnsi="Arial" w:cs="Arial"/>
          <w:sz w:val="24"/>
          <w:szCs w:val="24"/>
        </w:rPr>
        <w:t xml:space="preserve">estival de </w:t>
      </w:r>
      <w:r>
        <w:rPr>
          <w:rFonts w:ascii="Arial" w:hAnsi="Arial" w:cs="Arial"/>
          <w:sz w:val="24"/>
          <w:szCs w:val="24"/>
        </w:rPr>
        <w:t xml:space="preserve">cultura tradicional. Sendo assim, </w:t>
      </w:r>
      <w:r w:rsidR="00FC30F7">
        <w:rPr>
          <w:rFonts w:ascii="Arial" w:hAnsi="Arial" w:cs="Arial"/>
          <w:sz w:val="24"/>
          <w:szCs w:val="24"/>
        </w:rPr>
        <w:t xml:space="preserve">terão prioridade </w:t>
      </w:r>
      <w:r>
        <w:rPr>
          <w:rFonts w:ascii="Arial" w:hAnsi="Arial" w:cs="Arial"/>
          <w:sz w:val="24"/>
          <w:szCs w:val="24"/>
        </w:rPr>
        <w:t xml:space="preserve">os </w:t>
      </w:r>
      <w:r w:rsidRPr="00252EA6">
        <w:rPr>
          <w:rFonts w:ascii="Arial" w:hAnsi="Arial" w:cs="Arial"/>
          <w:sz w:val="24"/>
          <w:szCs w:val="24"/>
        </w:rPr>
        <w:t>produtos</w:t>
      </w:r>
      <w:r w:rsidR="00FC30F7">
        <w:rPr>
          <w:rFonts w:ascii="Arial" w:hAnsi="Arial" w:cs="Arial"/>
          <w:sz w:val="24"/>
          <w:szCs w:val="24"/>
        </w:rPr>
        <w:t xml:space="preserve"> apresentados</w:t>
      </w:r>
      <w:r w:rsidRPr="00252EA6">
        <w:rPr>
          <w:rFonts w:ascii="Arial" w:hAnsi="Arial" w:cs="Arial"/>
          <w:sz w:val="24"/>
          <w:szCs w:val="24"/>
        </w:rPr>
        <w:t xml:space="preserve"> </w:t>
      </w:r>
      <w:r w:rsidR="00FC30F7">
        <w:rPr>
          <w:rFonts w:ascii="Arial" w:hAnsi="Arial" w:cs="Arial"/>
          <w:sz w:val="24"/>
          <w:szCs w:val="24"/>
        </w:rPr>
        <w:t>n</w:t>
      </w:r>
      <w:r w:rsidRPr="00252EA6">
        <w:rPr>
          <w:rFonts w:ascii="Arial" w:hAnsi="Arial" w:cs="Arial"/>
          <w:sz w:val="24"/>
          <w:szCs w:val="24"/>
        </w:rPr>
        <w:t>as inscri</w:t>
      </w:r>
      <w:r>
        <w:rPr>
          <w:rFonts w:ascii="Arial" w:hAnsi="Arial" w:cs="Arial"/>
          <w:sz w:val="24"/>
          <w:szCs w:val="24"/>
        </w:rPr>
        <w:t xml:space="preserve">ções </w:t>
      </w:r>
      <w:r w:rsidR="00FC30F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serão avaliados pela ó</w:t>
      </w:r>
      <w:r w:rsidRPr="00252EA6">
        <w:rPr>
          <w:rFonts w:ascii="Arial" w:hAnsi="Arial" w:cs="Arial"/>
          <w:sz w:val="24"/>
          <w:szCs w:val="24"/>
        </w:rPr>
        <w:t>tica</w:t>
      </w:r>
      <w:r>
        <w:rPr>
          <w:rFonts w:ascii="Arial" w:hAnsi="Arial" w:cs="Arial"/>
          <w:sz w:val="24"/>
          <w:szCs w:val="24"/>
        </w:rPr>
        <w:t xml:space="preserve"> da Cultura Tradicional Caiçara, contemplando produtos inspirados na Mata Atlântica, no universo do homem caiçara e no mar. Não é </w:t>
      </w:r>
      <w:r w:rsidRPr="00252EA6">
        <w:rPr>
          <w:rFonts w:ascii="Arial" w:hAnsi="Arial" w:cs="Arial"/>
          <w:sz w:val="24"/>
          <w:szCs w:val="24"/>
        </w:rPr>
        <w:t>qualquer produto que pode</w:t>
      </w:r>
      <w:r>
        <w:rPr>
          <w:rFonts w:ascii="Arial" w:hAnsi="Arial" w:cs="Arial"/>
          <w:sz w:val="24"/>
          <w:szCs w:val="24"/>
        </w:rPr>
        <w:t>rá</w:t>
      </w:r>
      <w:r w:rsidRPr="00252EA6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er exposto ou comercializado. Nã</w:t>
      </w:r>
      <w:r w:rsidRPr="00252EA6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será somente o produto que conta no momento da avaliaçã</w:t>
      </w:r>
      <w:r w:rsidRPr="00252EA6">
        <w:rPr>
          <w:rFonts w:ascii="Arial" w:hAnsi="Arial" w:cs="Arial"/>
          <w:sz w:val="24"/>
          <w:szCs w:val="24"/>
        </w:rPr>
        <w:t>o, mas também a forma de produzi-lo, a relaç</w:t>
      </w:r>
      <w:r>
        <w:rPr>
          <w:rFonts w:ascii="Arial" w:hAnsi="Arial" w:cs="Arial"/>
          <w:sz w:val="24"/>
          <w:szCs w:val="24"/>
        </w:rPr>
        <w:t>ã</w:t>
      </w:r>
      <w:r w:rsidRPr="00252EA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com o </w:t>
      </w:r>
      <w:r w:rsidRPr="00252EA6">
        <w:rPr>
          <w:rFonts w:ascii="Arial" w:hAnsi="Arial" w:cs="Arial"/>
          <w:sz w:val="24"/>
          <w:szCs w:val="24"/>
        </w:rPr>
        <w:t>local de origem, o material utilizado, a for</w:t>
      </w:r>
      <w:r>
        <w:rPr>
          <w:rFonts w:ascii="Arial" w:hAnsi="Arial" w:cs="Arial"/>
          <w:sz w:val="24"/>
          <w:szCs w:val="24"/>
        </w:rPr>
        <w:t>ma como foi aprendida a técnica.</w:t>
      </w:r>
    </w:p>
    <w:p w:rsidR="0072454B" w:rsidRDefault="0072454B" w:rsidP="00C11B9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12AF4" w:rsidRDefault="00812AF4" w:rsidP="00D809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A27EA4">
        <w:rPr>
          <w:rFonts w:ascii="Arial" w:hAnsi="Arial" w:cs="Arial"/>
          <w:sz w:val="24"/>
          <w:szCs w:val="24"/>
        </w:rPr>
        <w:t xml:space="preserve"> </w:t>
      </w:r>
      <w:r w:rsidR="001A5CDE" w:rsidRPr="00252EA6">
        <w:rPr>
          <w:rFonts w:ascii="Arial" w:hAnsi="Arial" w:cs="Arial"/>
          <w:sz w:val="24"/>
          <w:szCs w:val="24"/>
        </w:rPr>
        <w:t>O recebimento da inscri</w:t>
      </w:r>
      <w:r w:rsidR="00D33EE4" w:rsidRPr="00252EA6">
        <w:rPr>
          <w:rFonts w:ascii="Arial" w:hAnsi="Arial" w:cs="Arial"/>
          <w:sz w:val="24"/>
          <w:szCs w:val="24"/>
        </w:rPr>
        <w:t>ção</w:t>
      </w:r>
      <w:r w:rsidR="001A5CDE" w:rsidRPr="00252EA6">
        <w:rPr>
          <w:rFonts w:ascii="Arial" w:hAnsi="Arial" w:cs="Arial"/>
          <w:sz w:val="24"/>
          <w:szCs w:val="24"/>
        </w:rPr>
        <w:t xml:space="preserve"> n</w:t>
      </w:r>
      <w:r w:rsidR="00D33EE4" w:rsidRPr="00252EA6">
        <w:rPr>
          <w:rFonts w:ascii="Arial" w:hAnsi="Arial" w:cs="Arial"/>
          <w:sz w:val="24"/>
          <w:szCs w:val="24"/>
        </w:rPr>
        <w:t>ão</w:t>
      </w:r>
      <w:r w:rsidR="001A5CDE" w:rsidRPr="00252EA6">
        <w:rPr>
          <w:rFonts w:ascii="Arial" w:hAnsi="Arial" w:cs="Arial"/>
          <w:sz w:val="24"/>
          <w:szCs w:val="24"/>
        </w:rPr>
        <w:t xml:space="preserve"> garante a participa</w:t>
      </w:r>
      <w:r w:rsidR="00D33EE4" w:rsidRPr="00252EA6">
        <w:rPr>
          <w:rFonts w:ascii="Arial" w:hAnsi="Arial" w:cs="Arial"/>
          <w:sz w:val="24"/>
          <w:szCs w:val="24"/>
        </w:rPr>
        <w:t>ção</w:t>
      </w:r>
      <w:r w:rsidR="001A5CDE" w:rsidRPr="00252EA6">
        <w:rPr>
          <w:rFonts w:ascii="Arial" w:hAnsi="Arial" w:cs="Arial"/>
          <w:sz w:val="24"/>
          <w:szCs w:val="24"/>
        </w:rPr>
        <w:t xml:space="preserve">. </w:t>
      </w:r>
    </w:p>
    <w:p w:rsidR="00195969" w:rsidRPr="00252EA6" w:rsidRDefault="00812AF4" w:rsidP="00D809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 </w:t>
      </w:r>
      <w:r w:rsidR="00195969" w:rsidRPr="00252EA6">
        <w:rPr>
          <w:rFonts w:ascii="Arial" w:hAnsi="Arial" w:cs="Arial"/>
          <w:sz w:val="24"/>
          <w:szCs w:val="24"/>
        </w:rPr>
        <w:t xml:space="preserve">A Fundacc, por meio de uma comissão, </w:t>
      </w:r>
      <w:r w:rsidR="001260F7" w:rsidRPr="00252EA6">
        <w:rPr>
          <w:rFonts w:ascii="Arial" w:hAnsi="Arial" w:cs="Arial"/>
          <w:sz w:val="24"/>
          <w:szCs w:val="24"/>
        </w:rPr>
        <w:t>avaliarão</w:t>
      </w:r>
      <w:r w:rsidR="00195969" w:rsidRPr="00252EA6">
        <w:rPr>
          <w:rFonts w:ascii="Arial" w:hAnsi="Arial" w:cs="Arial"/>
          <w:sz w:val="24"/>
          <w:szCs w:val="24"/>
        </w:rPr>
        <w:t xml:space="preserve"> os trabalhos dos artesãos</w:t>
      </w:r>
      <w:r w:rsidR="00A00EFF">
        <w:rPr>
          <w:rFonts w:ascii="Arial" w:hAnsi="Arial" w:cs="Arial"/>
          <w:sz w:val="24"/>
          <w:szCs w:val="24"/>
        </w:rPr>
        <w:t xml:space="preserve"> e artistas</w:t>
      </w:r>
      <w:r w:rsidR="00195969" w:rsidRPr="00252EA6">
        <w:rPr>
          <w:rFonts w:ascii="Arial" w:hAnsi="Arial" w:cs="Arial"/>
          <w:sz w:val="24"/>
          <w:szCs w:val="24"/>
        </w:rPr>
        <w:t xml:space="preserve"> inscritos e comunicará até o dia </w:t>
      </w:r>
      <w:r w:rsidR="00C00022">
        <w:rPr>
          <w:rFonts w:ascii="Arial" w:hAnsi="Arial" w:cs="Arial"/>
          <w:sz w:val="24"/>
          <w:szCs w:val="24"/>
        </w:rPr>
        <w:t>0</w:t>
      </w:r>
      <w:r w:rsidR="00300469">
        <w:rPr>
          <w:rFonts w:ascii="Arial" w:hAnsi="Arial" w:cs="Arial"/>
          <w:sz w:val="24"/>
          <w:szCs w:val="24"/>
        </w:rPr>
        <w:t>3</w:t>
      </w:r>
      <w:r w:rsidR="00195969" w:rsidRPr="00252EA6">
        <w:rPr>
          <w:rFonts w:ascii="Arial" w:hAnsi="Arial" w:cs="Arial"/>
          <w:sz w:val="24"/>
          <w:szCs w:val="24"/>
        </w:rPr>
        <w:t xml:space="preserve"> de ju</w:t>
      </w:r>
      <w:r w:rsidR="00C00022">
        <w:rPr>
          <w:rFonts w:ascii="Arial" w:hAnsi="Arial" w:cs="Arial"/>
          <w:sz w:val="24"/>
          <w:szCs w:val="24"/>
        </w:rPr>
        <w:t>lho</w:t>
      </w:r>
      <w:r w:rsidR="00195969" w:rsidRPr="00252EA6">
        <w:rPr>
          <w:rFonts w:ascii="Arial" w:hAnsi="Arial" w:cs="Arial"/>
          <w:sz w:val="24"/>
          <w:szCs w:val="24"/>
        </w:rPr>
        <w:t xml:space="preserve"> de 201</w:t>
      </w:r>
      <w:r w:rsidR="00A27EA4">
        <w:rPr>
          <w:rFonts w:ascii="Arial" w:hAnsi="Arial" w:cs="Arial"/>
          <w:sz w:val="24"/>
          <w:szCs w:val="24"/>
        </w:rPr>
        <w:t>9</w:t>
      </w:r>
      <w:r w:rsidR="00195969" w:rsidRPr="00252EA6">
        <w:rPr>
          <w:rFonts w:ascii="Arial" w:hAnsi="Arial" w:cs="Arial"/>
          <w:sz w:val="24"/>
          <w:szCs w:val="24"/>
        </w:rPr>
        <w:t>, uma lista dos aprovados.</w:t>
      </w:r>
    </w:p>
    <w:p w:rsidR="001A5CDE" w:rsidRPr="00252EA6" w:rsidRDefault="00812AF4" w:rsidP="00D809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95969" w:rsidRPr="00252EA6">
        <w:rPr>
          <w:rFonts w:ascii="Arial" w:hAnsi="Arial" w:cs="Arial"/>
          <w:sz w:val="24"/>
          <w:szCs w:val="24"/>
        </w:rPr>
        <w:t>.</w:t>
      </w:r>
      <w:r w:rsidR="00FA1D5C">
        <w:rPr>
          <w:rFonts w:ascii="Arial" w:hAnsi="Arial" w:cs="Arial"/>
          <w:sz w:val="24"/>
          <w:szCs w:val="24"/>
        </w:rPr>
        <w:t>3</w:t>
      </w:r>
      <w:r w:rsidR="00C00022">
        <w:rPr>
          <w:rFonts w:ascii="Arial" w:hAnsi="Arial" w:cs="Arial"/>
          <w:sz w:val="24"/>
          <w:szCs w:val="24"/>
        </w:rPr>
        <w:t xml:space="preserve"> </w:t>
      </w:r>
      <w:r w:rsidR="001A5CDE" w:rsidRPr="00252EA6">
        <w:rPr>
          <w:rFonts w:ascii="Arial" w:hAnsi="Arial" w:cs="Arial"/>
          <w:sz w:val="24"/>
          <w:szCs w:val="24"/>
        </w:rPr>
        <w:t>Ap</w:t>
      </w:r>
      <w:r w:rsidR="00D33EE4" w:rsidRPr="00252EA6">
        <w:rPr>
          <w:rFonts w:ascii="Arial" w:hAnsi="Arial" w:cs="Arial"/>
          <w:sz w:val="24"/>
          <w:szCs w:val="24"/>
        </w:rPr>
        <w:t>ós</w:t>
      </w:r>
      <w:r w:rsidR="001A5CDE" w:rsidRPr="00252EA6">
        <w:rPr>
          <w:rFonts w:ascii="Arial" w:hAnsi="Arial" w:cs="Arial"/>
          <w:sz w:val="24"/>
          <w:szCs w:val="24"/>
        </w:rPr>
        <w:t xml:space="preserve"> avalia</w:t>
      </w:r>
      <w:r w:rsidR="00D33EE4" w:rsidRPr="00252EA6">
        <w:rPr>
          <w:rFonts w:ascii="Arial" w:hAnsi="Arial" w:cs="Arial"/>
          <w:sz w:val="24"/>
          <w:szCs w:val="24"/>
        </w:rPr>
        <w:t>ção</w:t>
      </w:r>
      <w:r w:rsidR="001A5CDE" w:rsidRPr="00252EA6">
        <w:rPr>
          <w:rFonts w:ascii="Arial" w:hAnsi="Arial" w:cs="Arial"/>
          <w:sz w:val="24"/>
          <w:szCs w:val="24"/>
        </w:rPr>
        <w:t xml:space="preserve"> das inscri</w:t>
      </w:r>
      <w:r w:rsidR="00D33EE4" w:rsidRPr="00252EA6">
        <w:rPr>
          <w:rFonts w:ascii="Arial" w:hAnsi="Arial" w:cs="Arial"/>
          <w:sz w:val="24"/>
          <w:szCs w:val="24"/>
        </w:rPr>
        <w:t>ções</w:t>
      </w:r>
      <w:r w:rsidR="00D220D8" w:rsidRPr="00252EA6">
        <w:rPr>
          <w:rFonts w:ascii="Arial" w:hAnsi="Arial" w:cs="Arial"/>
          <w:sz w:val="24"/>
          <w:szCs w:val="24"/>
        </w:rPr>
        <w:t>,</w:t>
      </w:r>
      <w:r w:rsidR="00400B42" w:rsidRPr="00252EA6">
        <w:rPr>
          <w:rFonts w:ascii="Arial" w:hAnsi="Arial" w:cs="Arial"/>
          <w:sz w:val="24"/>
          <w:szCs w:val="24"/>
        </w:rPr>
        <w:t xml:space="preserve"> as </w:t>
      </w:r>
      <w:r w:rsidR="001A5CDE" w:rsidRPr="00252EA6">
        <w:rPr>
          <w:rFonts w:ascii="Arial" w:hAnsi="Arial" w:cs="Arial"/>
          <w:sz w:val="24"/>
          <w:szCs w:val="24"/>
        </w:rPr>
        <w:t>participa</w:t>
      </w:r>
      <w:r w:rsidR="00D33EE4" w:rsidRPr="00252EA6">
        <w:rPr>
          <w:rFonts w:ascii="Arial" w:hAnsi="Arial" w:cs="Arial"/>
          <w:sz w:val="24"/>
          <w:szCs w:val="24"/>
        </w:rPr>
        <w:t>ções</w:t>
      </w:r>
      <w:r w:rsidR="001A5CDE" w:rsidRPr="00252EA6">
        <w:rPr>
          <w:rFonts w:ascii="Arial" w:hAnsi="Arial" w:cs="Arial"/>
          <w:sz w:val="24"/>
          <w:szCs w:val="24"/>
        </w:rPr>
        <w:t xml:space="preserve"> ser</w:t>
      </w:r>
      <w:r w:rsidR="00D33EE4" w:rsidRPr="00252EA6">
        <w:rPr>
          <w:rFonts w:ascii="Arial" w:hAnsi="Arial" w:cs="Arial"/>
          <w:sz w:val="24"/>
          <w:szCs w:val="24"/>
        </w:rPr>
        <w:t>ão</w:t>
      </w:r>
      <w:r w:rsidR="001A5CDE" w:rsidRPr="00252EA6">
        <w:rPr>
          <w:rFonts w:ascii="Arial" w:hAnsi="Arial" w:cs="Arial"/>
          <w:sz w:val="24"/>
          <w:szCs w:val="24"/>
        </w:rPr>
        <w:t xml:space="preserve"> efetivadas e as </w:t>
      </w:r>
      <w:r w:rsidR="00D33EE4" w:rsidRPr="00252EA6">
        <w:rPr>
          <w:rFonts w:ascii="Arial" w:hAnsi="Arial" w:cs="Arial"/>
          <w:sz w:val="24"/>
          <w:szCs w:val="24"/>
        </w:rPr>
        <w:t>v</w:t>
      </w:r>
      <w:r w:rsidR="001A5CDE" w:rsidRPr="00252EA6">
        <w:rPr>
          <w:rFonts w:ascii="Arial" w:hAnsi="Arial" w:cs="Arial"/>
          <w:sz w:val="24"/>
          <w:szCs w:val="24"/>
        </w:rPr>
        <w:t>aga</w:t>
      </w:r>
      <w:r w:rsidR="00D220D8" w:rsidRPr="00252EA6">
        <w:rPr>
          <w:rFonts w:ascii="Arial" w:hAnsi="Arial" w:cs="Arial"/>
          <w:sz w:val="24"/>
          <w:szCs w:val="24"/>
        </w:rPr>
        <w:t>s preenchidas na seguinte ordem:</w:t>
      </w:r>
    </w:p>
    <w:p w:rsidR="00F77D56" w:rsidRPr="00252EA6" w:rsidRDefault="00D220D8" w:rsidP="00D809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2EA6">
        <w:rPr>
          <w:rFonts w:ascii="Arial" w:hAnsi="Arial" w:cs="Arial"/>
          <w:sz w:val="24"/>
          <w:szCs w:val="24"/>
        </w:rPr>
        <w:t>a)</w:t>
      </w:r>
      <w:r w:rsidR="001A5CDE" w:rsidRPr="00252EA6">
        <w:rPr>
          <w:rFonts w:ascii="Arial" w:hAnsi="Arial" w:cs="Arial"/>
          <w:sz w:val="24"/>
          <w:szCs w:val="24"/>
        </w:rPr>
        <w:t xml:space="preserve"> O artesanato</w:t>
      </w:r>
      <w:r w:rsidR="00FA1D5C">
        <w:rPr>
          <w:rFonts w:ascii="Arial" w:hAnsi="Arial" w:cs="Arial"/>
          <w:sz w:val="24"/>
          <w:szCs w:val="24"/>
        </w:rPr>
        <w:t xml:space="preserve"> e a arte</w:t>
      </w:r>
      <w:r w:rsidR="001A5CDE" w:rsidRPr="00252EA6">
        <w:rPr>
          <w:rFonts w:ascii="Arial" w:hAnsi="Arial" w:cs="Arial"/>
          <w:sz w:val="24"/>
          <w:szCs w:val="24"/>
        </w:rPr>
        <w:t xml:space="preserve"> que mai</w:t>
      </w:r>
      <w:r w:rsidR="00F77D56" w:rsidRPr="00252EA6">
        <w:rPr>
          <w:rFonts w:ascii="Arial" w:hAnsi="Arial" w:cs="Arial"/>
          <w:sz w:val="24"/>
          <w:szCs w:val="24"/>
        </w:rPr>
        <w:t>s estiver</w:t>
      </w:r>
      <w:r w:rsidR="00FA1D5C">
        <w:rPr>
          <w:rFonts w:ascii="Arial" w:hAnsi="Arial" w:cs="Arial"/>
          <w:sz w:val="24"/>
          <w:szCs w:val="24"/>
        </w:rPr>
        <w:t>em</w:t>
      </w:r>
      <w:r w:rsidR="00F77D56" w:rsidRPr="00252EA6">
        <w:rPr>
          <w:rFonts w:ascii="Arial" w:hAnsi="Arial" w:cs="Arial"/>
          <w:sz w:val="24"/>
          <w:szCs w:val="24"/>
        </w:rPr>
        <w:t xml:space="preserve"> no perfil da proposta do </w:t>
      </w:r>
      <w:r w:rsidR="00D774DF">
        <w:rPr>
          <w:rFonts w:ascii="Arial" w:hAnsi="Arial" w:cs="Arial"/>
          <w:sz w:val="24"/>
          <w:szCs w:val="24"/>
        </w:rPr>
        <w:t>2</w:t>
      </w:r>
      <w:r w:rsidR="00FA1D5C">
        <w:rPr>
          <w:rFonts w:ascii="Arial" w:hAnsi="Arial" w:cs="Arial"/>
          <w:sz w:val="24"/>
          <w:szCs w:val="24"/>
        </w:rPr>
        <w:t>2</w:t>
      </w:r>
      <w:r w:rsidR="007D512E">
        <w:rPr>
          <w:rFonts w:ascii="Arial" w:hAnsi="Arial" w:cs="Arial"/>
          <w:sz w:val="24"/>
          <w:szCs w:val="24"/>
        </w:rPr>
        <w:t>°</w:t>
      </w:r>
      <w:r w:rsidRPr="00252EA6">
        <w:rPr>
          <w:rFonts w:ascii="Arial" w:hAnsi="Arial" w:cs="Arial"/>
          <w:sz w:val="24"/>
          <w:szCs w:val="24"/>
        </w:rPr>
        <w:t xml:space="preserve"> F</w:t>
      </w:r>
      <w:r w:rsidR="00F77D56" w:rsidRPr="00252EA6">
        <w:rPr>
          <w:rFonts w:ascii="Arial" w:hAnsi="Arial" w:cs="Arial"/>
          <w:sz w:val="24"/>
          <w:szCs w:val="24"/>
        </w:rPr>
        <w:t>estival</w:t>
      </w:r>
      <w:r w:rsidRPr="00252EA6">
        <w:rPr>
          <w:rFonts w:ascii="Arial" w:hAnsi="Arial" w:cs="Arial"/>
          <w:sz w:val="24"/>
          <w:szCs w:val="24"/>
        </w:rPr>
        <w:t xml:space="preserve"> do Camarão</w:t>
      </w:r>
      <w:r w:rsidR="00400B42" w:rsidRPr="00252EA6">
        <w:rPr>
          <w:rFonts w:ascii="Arial" w:hAnsi="Arial" w:cs="Arial"/>
          <w:sz w:val="24"/>
          <w:szCs w:val="24"/>
        </w:rPr>
        <w:t>;</w:t>
      </w:r>
    </w:p>
    <w:p w:rsidR="00D220D8" w:rsidRPr="00252EA6" w:rsidRDefault="00D220D8" w:rsidP="00D809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2EA6">
        <w:rPr>
          <w:rFonts w:ascii="Arial" w:hAnsi="Arial" w:cs="Arial"/>
          <w:sz w:val="24"/>
          <w:szCs w:val="24"/>
        </w:rPr>
        <w:t>b)</w:t>
      </w:r>
      <w:r w:rsidR="001A5CDE" w:rsidRPr="00252EA6">
        <w:rPr>
          <w:rFonts w:ascii="Arial" w:hAnsi="Arial" w:cs="Arial"/>
          <w:sz w:val="24"/>
          <w:szCs w:val="24"/>
        </w:rPr>
        <w:t xml:space="preserve"> Na ordem de entrada das inscri</w:t>
      </w:r>
      <w:r w:rsidR="00D33EE4" w:rsidRPr="00252EA6">
        <w:rPr>
          <w:rFonts w:ascii="Arial" w:hAnsi="Arial" w:cs="Arial"/>
          <w:sz w:val="24"/>
          <w:szCs w:val="24"/>
        </w:rPr>
        <w:t>ções</w:t>
      </w:r>
      <w:r w:rsidR="00400B42" w:rsidRPr="00252EA6">
        <w:rPr>
          <w:rFonts w:ascii="Arial" w:hAnsi="Arial" w:cs="Arial"/>
          <w:sz w:val="24"/>
          <w:szCs w:val="24"/>
        </w:rPr>
        <w:t xml:space="preserve"> (respeitado o </w:t>
      </w:r>
      <w:r w:rsidRPr="00252EA6">
        <w:rPr>
          <w:rFonts w:ascii="Arial" w:hAnsi="Arial" w:cs="Arial"/>
          <w:sz w:val="24"/>
          <w:szCs w:val="24"/>
        </w:rPr>
        <w:t>item “a”</w:t>
      </w:r>
      <w:r w:rsidR="00400B42" w:rsidRPr="00252EA6">
        <w:rPr>
          <w:rFonts w:ascii="Arial" w:hAnsi="Arial" w:cs="Arial"/>
          <w:sz w:val="24"/>
          <w:szCs w:val="24"/>
        </w:rPr>
        <w:t>);</w:t>
      </w:r>
    </w:p>
    <w:p w:rsidR="00F77D56" w:rsidRPr="0059633A" w:rsidRDefault="00F77D56" w:rsidP="00D809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320AA" w:rsidRPr="00252EA6" w:rsidRDefault="00C425EA" w:rsidP="00D809A0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D535E2" w:rsidRPr="00252EA6">
        <w:rPr>
          <w:rFonts w:ascii="Arial" w:hAnsi="Arial" w:cs="Arial"/>
          <w:b/>
          <w:sz w:val="24"/>
          <w:szCs w:val="24"/>
        </w:rPr>
        <w:t xml:space="preserve">. </w:t>
      </w:r>
      <w:r w:rsidR="00812AF4">
        <w:rPr>
          <w:rFonts w:ascii="Arial" w:hAnsi="Arial" w:cs="Arial"/>
          <w:b/>
          <w:sz w:val="24"/>
          <w:szCs w:val="24"/>
        </w:rPr>
        <w:t xml:space="preserve">Da </w:t>
      </w:r>
      <w:r w:rsidR="00D535E2" w:rsidRPr="00252EA6">
        <w:rPr>
          <w:rFonts w:ascii="Arial" w:hAnsi="Arial" w:cs="Arial"/>
          <w:b/>
          <w:sz w:val="24"/>
          <w:szCs w:val="24"/>
        </w:rPr>
        <w:t>lnfraestrutura</w:t>
      </w:r>
      <w:r w:rsidR="00A00EFF">
        <w:rPr>
          <w:rFonts w:ascii="Arial" w:hAnsi="Arial" w:cs="Arial"/>
          <w:b/>
          <w:sz w:val="24"/>
          <w:szCs w:val="24"/>
        </w:rPr>
        <w:t xml:space="preserve"> e Funcionamento</w:t>
      </w:r>
    </w:p>
    <w:p w:rsidR="00D809A0" w:rsidRDefault="00D809A0" w:rsidP="00D809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FA1D5C">
        <w:rPr>
          <w:rFonts w:ascii="Arial" w:hAnsi="Arial" w:cs="Arial"/>
          <w:sz w:val="24"/>
          <w:szCs w:val="24"/>
        </w:rPr>
        <w:t>1</w:t>
      </w:r>
      <w:r w:rsidR="00F17CAE">
        <w:rPr>
          <w:rFonts w:ascii="Arial" w:hAnsi="Arial" w:cs="Arial"/>
          <w:sz w:val="24"/>
          <w:szCs w:val="24"/>
        </w:rPr>
        <w:t xml:space="preserve"> Equipe de Segurança </w:t>
      </w:r>
      <w:r>
        <w:rPr>
          <w:rFonts w:ascii="Arial" w:hAnsi="Arial" w:cs="Arial"/>
          <w:sz w:val="24"/>
          <w:szCs w:val="24"/>
        </w:rPr>
        <w:t>após o</w:t>
      </w:r>
      <w:r w:rsidR="00F17CAE">
        <w:rPr>
          <w:rFonts w:ascii="Arial" w:hAnsi="Arial" w:cs="Arial"/>
          <w:sz w:val="24"/>
          <w:szCs w:val="24"/>
        </w:rPr>
        <w:t xml:space="preserve"> horário de funcionamento; </w:t>
      </w:r>
    </w:p>
    <w:p w:rsidR="00812AF4" w:rsidRDefault="00EF3A58" w:rsidP="00D809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</w:t>
      </w:r>
      <w:r w:rsidR="00812AF4">
        <w:rPr>
          <w:rFonts w:ascii="Arial" w:hAnsi="Arial" w:cs="Arial"/>
          <w:sz w:val="24"/>
          <w:szCs w:val="24"/>
        </w:rPr>
        <w:t xml:space="preserve"> Os horários e datas do evento </w:t>
      </w:r>
      <w:r w:rsidR="00656225">
        <w:rPr>
          <w:rFonts w:ascii="Arial" w:hAnsi="Arial" w:cs="Arial"/>
          <w:sz w:val="24"/>
          <w:szCs w:val="24"/>
        </w:rPr>
        <w:t>obedecerão ao</w:t>
      </w:r>
      <w:r w:rsidR="00812AF4">
        <w:rPr>
          <w:rFonts w:ascii="Arial" w:hAnsi="Arial" w:cs="Arial"/>
          <w:sz w:val="24"/>
          <w:szCs w:val="24"/>
        </w:rPr>
        <w:t xml:space="preserve"> respectivo cronograma:</w:t>
      </w:r>
    </w:p>
    <w:p w:rsidR="00812AF4" w:rsidRDefault="00812AF4" w:rsidP="00D809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Montagem: Dia </w:t>
      </w:r>
      <w:r w:rsidR="0040657F">
        <w:rPr>
          <w:rFonts w:ascii="Arial" w:hAnsi="Arial" w:cs="Arial"/>
          <w:sz w:val="24"/>
          <w:szCs w:val="24"/>
        </w:rPr>
        <w:t>1</w:t>
      </w:r>
      <w:r w:rsidR="00C00022">
        <w:rPr>
          <w:rFonts w:ascii="Arial" w:hAnsi="Arial" w:cs="Arial"/>
          <w:sz w:val="24"/>
          <w:szCs w:val="24"/>
        </w:rPr>
        <w:t>1</w:t>
      </w:r>
      <w:r w:rsidR="0040657F">
        <w:rPr>
          <w:rFonts w:ascii="Arial" w:hAnsi="Arial" w:cs="Arial"/>
          <w:sz w:val="24"/>
          <w:szCs w:val="24"/>
        </w:rPr>
        <w:t xml:space="preserve"> de jul</w:t>
      </w:r>
      <w:r>
        <w:rPr>
          <w:rFonts w:ascii="Arial" w:hAnsi="Arial" w:cs="Arial"/>
          <w:sz w:val="24"/>
          <w:szCs w:val="24"/>
        </w:rPr>
        <w:t>ho de 201</w:t>
      </w:r>
      <w:r w:rsidR="00D12E4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 a partir das 14 horas;</w:t>
      </w:r>
    </w:p>
    <w:p w:rsidR="00812AF4" w:rsidRDefault="00812AF4" w:rsidP="00D809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Abertura: Dia 1</w:t>
      </w:r>
      <w:r w:rsidR="00C0002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de ju</w:t>
      </w:r>
      <w:r w:rsidR="0040657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ho de 201</w:t>
      </w:r>
      <w:r w:rsidR="00D12E4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 às 18 horas. Fechamento: 23h59min;</w:t>
      </w:r>
    </w:p>
    <w:p w:rsidR="00812AF4" w:rsidRDefault="00812AF4" w:rsidP="00D809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Funcionamento nos dias </w:t>
      </w:r>
      <w:r w:rsidR="0040657F">
        <w:rPr>
          <w:rFonts w:ascii="Arial" w:hAnsi="Arial" w:cs="Arial"/>
          <w:sz w:val="24"/>
          <w:szCs w:val="24"/>
        </w:rPr>
        <w:t>1</w:t>
      </w:r>
      <w:r w:rsidR="00D12E49">
        <w:rPr>
          <w:rFonts w:ascii="Arial" w:hAnsi="Arial" w:cs="Arial"/>
          <w:sz w:val="24"/>
          <w:szCs w:val="24"/>
        </w:rPr>
        <w:t>1 a 21</w:t>
      </w:r>
      <w:r w:rsidR="00C00022">
        <w:rPr>
          <w:rFonts w:ascii="Arial" w:hAnsi="Arial" w:cs="Arial"/>
          <w:sz w:val="24"/>
          <w:szCs w:val="24"/>
        </w:rPr>
        <w:t xml:space="preserve"> de julho de 201</w:t>
      </w:r>
      <w:r w:rsidR="00D12E49">
        <w:rPr>
          <w:rFonts w:ascii="Arial" w:hAnsi="Arial" w:cs="Arial"/>
          <w:sz w:val="24"/>
          <w:szCs w:val="24"/>
        </w:rPr>
        <w:t>9</w:t>
      </w:r>
      <w:r w:rsidR="00C00022">
        <w:rPr>
          <w:rFonts w:ascii="Arial" w:hAnsi="Arial" w:cs="Arial"/>
          <w:sz w:val="24"/>
          <w:szCs w:val="24"/>
        </w:rPr>
        <w:t>, das 10 horas às 23h59min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535E2" w:rsidRPr="00252EA6" w:rsidRDefault="00D535E2" w:rsidP="00D809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320AA" w:rsidRPr="00252EA6" w:rsidRDefault="00F363A4" w:rsidP="00D809A0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D535E2" w:rsidRPr="00252EA6">
        <w:rPr>
          <w:rFonts w:ascii="Arial" w:hAnsi="Arial" w:cs="Arial"/>
          <w:b/>
          <w:sz w:val="24"/>
          <w:szCs w:val="24"/>
        </w:rPr>
        <w:t xml:space="preserve">. </w:t>
      </w:r>
      <w:r w:rsidR="001A5CDE" w:rsidRPr="00252EA6">
        <w:rPr>
          <w:rFonts w:ascii="Arial" w:hAnsi="Arial" w:cs="Arial"/>
          <w:b/>
          <w:sz w:val="24"/>
          <w:szCs w:val="24"/>
        </w:rPr>
        <w:t>Hospedagem</w:t>
      </w:r>
    </w:p>
    <w:p w:rsidR="00252EA6" w:rsidRDefault="00F363A4" w:rsidP="00D809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A5CDE" w:rsidRPr="00252EA6">
        <w:rPr>
          <w:rFonts w:ascii="Arial" w:hAnsi="Arial" w:cs="Arial"/>
          <w:sz w:val="24"/>
          <w:szCs w:val="24"/>
        </w:rPr>
        <w:t xml:space="preserve">.1 </w:t>
      </w:r>
      <w:r w:rsidR="00EF3A58">
        <w:rPr>
          <w:rFonts w:ascii="Arial" w:hAnsi="Arial" w:cs="Arial"/>
          <w:sz w:val="24"/>
          <w:szCs w:val="24"/>
        </w:rPr>
        <w:t xml:space="preserve">A responsabilidade pela hospedagem, </w:t>
      </w:r>
      <w:r w:rsidR="001260F7">
        <w:rPr>
          <w:rFonts w:ascii="Arial" w:hAnsi="Arial" w:cs="Arial"/>
          <w:sz w:val="24"/>
          <w:szCs w:val="24"/>
        </w:rPr>
        <w:t>caso necessário</w:t>
      </w:r>
      <w:r w:rsidR="00EF3A58">
        <w:rPr>
          <w:rFonts w:ascii="Arial" w:hAnsi="Arial" w:cs="Arial"/>
          <w:sz w:val="24"/>
          <w:szCs w:val="24"/>
        </w:rPr>
        <w:t>, é do próprio artesão</w:t>
      </w:r>
      <w:r w:rsidR="00FA14D3">
        <w:rPr>
          <w:rFonts w:ascii="Arial" w:hAnsi="Arial" w:cs="Arial"/>
          <w:sz w:val="24"/>
          <w:szCs w:val="24"/>
        </w:rPr>
        <w:t xml:space="preserve"> ou artista</w:t>
      </w:r>
      <w:r w:rsidR="00D774DF">
        <w:rPr>
          <w:rFonts w:ascii="Arial" w:hAnsi="Arial" w:cs="Arial"/>
          <w:sz w:val="24"/>
          <w:szCs w:val="24"/>
        </w:rPr>
        <w:t>.</w:t>
      </w:r>
    </w:p>
    <w:p w:rsidR="00D774DF" w:rsidRDefault="00D774DF" w:rsidP="00D809A0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320AA" w:rsidRDefault="00F363A4" w:rsidP="00D809A0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D21273" w:rsidRPr="00252EA6">
        <w:rPr>
          <w:rFonts w:ascii="Arial" w:hAnsi="Arial" w:cs="Arial"/>
          <w:b/>
          <w:sz w:val="24"/>
          <w:szCs w:val="24"/>
        </w:rPr>
        <w:t>. Ali</w:t>
      </w:r>
      <w:r w:rsidR="001A5CDE" w:rsidRPr="00252EA6">
        <w:rPr>
          <w:rFonts w:ascii="Arial" w:hAnsi="Arial" w:cs="Arial"/>
          <w:b/>
          <w:sz w:val="24"/>
          <w:szCs w:val="24"/>
        </w:rPr>
        <w:t>menta</w:t>
      </w:r>
      <w:r w:rsidR="00D21273" w:rsidRPr="00252EA6">
        <w:rPr>
          <w:rFonts w:ascii="Arial" w:hAnsi="Arial" w:cs="Arial"/>
          <w:b/>
          <w:sz w:val="24"/>
          <w:szCs w:val="24"/>
        </w:rPr>
        <w:t>ção</w:t>
      </w:r>
    </w:p>
    <w:p w:rsidR="00EB25DB" w:rsidRPr="00252EA6" w:rsidRDefault="00EB25DB" w:rsidP="00EB25DB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252EA6">
        <w:rPr>
          <w:rFonts w:ascii="Arial" w:hAnsi="Arial" w:cs="Arial"/>
          <w:sz w:val="24"/>
          <w:szCs w:val="24"/>
        </w:rPr>
        <w:t xml:space="preserve">.1 </w:t>
      </w:r>
      <w:r>
        <w:rPr>
          <w:rFonts w:ascii="Arial" w:hAnsi="Arial" w:cs="Arial"/>
          <w:sz w:val="24"/>
          <w:szCs w:val="24"/>
        </w:rPr>
        <w:t>A responsabilidade pela</w:t>
      </w:r>
      <w:r w:rsidR="009356E0">
        <w:rPr>
          <w:rFonts w:ascii="Arial" w:hAnsi="Arial" w:cs="Arial"/>
          <w:sz w:val="24"/>
          <w:szCs w:val="24"/>
        </w:rPr>
        <w:t>s refeições</w:t>
      </w:r>
      <w:r>
        <w:rPr>
          <w:rFonts w:ascii="Arial" w:hAnsi="Arial" w:cs="Arial"/>
          <w:sz w:val="24"/>
          <w:szCs w:val="24"/>
        </w:rPr>
        <w:t xml:space="preserve"> é do próprio artesão</w:t>
      </w:r>
      <w:r w:rsidR="00FA14D3">
        <w:rPr>
          <w:rFonts w:ascii="Arial" w:hAnsi="Arial" w:cs="Arial"/>
          <w:sz w:val="24"/>
          <w:szCs w:val="24"/>
        </w:rPr>
        <w:t xml:space="preserve"> ou artista</w:t>
      </w:r>
      <w:r w:rsidR="00D774DF">
        <w:rPr>
          <w:rFonts w:ascii="Arial" w:hAnsi="Arial" w:cs="Arial"/>
          <w:sz w:val="24"/>
          <w:szCs w:val="24"/>
        </w:rPr>
        <w:t>.</w:t>
      </w:r>
    </w:p>
    <w:p w:rsidR="00304EBD" w:rsidRDefault="00F363A4" w:rsidP="00D809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9356E0">
        <w:rPr>
          <w:rFonts w:ascii="Arial" w:hAnsi="Arial" w:cs="Arial"/>
          <w:sz w:val="24"/>
          <w:szCs w:val="24"/>
        </w:rPr>
        <w:t xml:space="preserve">.2 </w:t>
      </w:r>
      <w:r w:rsidR="001A5CDE" w:rsidRPr="00252EA6">
        <w:rPr>
          <w:rFonts w:ascii="Arial" w:hAnsi="Arial" w:cs="Arial"/>
          <w:sz w:val="24"/>
          <w:szCs w:val="24"/>
        </w:rPr>
        <w:t>N</w:t>
      </w:r>
      <w:r w:rsidR="00303733" w:rsidRPr="00252EA6">
        <w:rPr>
          <w:rFonts w:ascii="Arial" w:hAnsi="Arial" w:cs="Arial"/>
          <w:sz w:val="24"/>
          <w:szCs w:val="24"/>
        </w:rPr>
        <w:t>ã</w:t>
      </w:r>
      <w:r w:rsidR="001A5CDE" w:rsidRPr="00252EA6">
        <w:rPr>
          <w:rFonts w:ascii="Arial" w:hAnsi="Arial" w:cs="Arial"/>
          <w:sz w:val="24"/>
          <w:szCs w:val="24"/>
        </w:rPr>
        <w:t xml:space="preserve">o é permitido </w:t>
      </w:r>
      <w:r w:rsidR="00DE12F6">
        <w:rPr>
          <w:rFonts w:ascii="Arial" w:hAnsi="Arial" w:cs="Arial"/>
          <w:sz w:val="24"/>
          <w:szCs w:val="24"/>
        </w:rPr>
        <w:t>l</w:t>
      </w:r>
      <w:r w:rsidR="00DE12F6" w:rsidRPr="00252EA6">
        <w:rPr>
          <w:rFonts w:ascii="Arial" w:hAnsi="Arial" w:cs="Arial"/>
          <w:sz w:val="24"/>
          <w:szCs w:val="24"/>
        </w:rPr>
        <w:t>evar</w:t>
      </w:r>
      <w:r w:rsidR="001A5CDE" w:rsidRPr="00252EA6">
        <w:rPr>
          <w:rFonts w:ascii="Arial" w:hAnsi="Arial" w:cs="Arial"/>
          <w:sz w:val="24"/>
          <w:szCs w:val="24"/>
        </w:rPr>
        <w:t xml:space="preserve"> refei</w:t>
      </w:r>
      <w:r w:rsidR="00303733" w:rsidRPr="00252EA6">
        <w:rPr>
          <w:rFonts w:ascii="Arial" w:hAnsi="Arial" w:cs="Arial"/>
          <w:sz w:val="24"/>
          <w:szCs w:val="24"/>
        </w:rPr>
        <w:t>ções</w:t>
      </w:r>
      <w:r w:rsidR="001A5CDE" w:rsidRPr="00252EA6">
        <w:rPr>
          <w:rFonts w:ascii="Arial" w:hAnsi="Arial" w:cs="Arial"/>
          <w:sz w:val="24"/>
          <w:szCs w:val="24"/>
        </w:rPr>
        <w:t xml:space="preserve"> (café, almo</w:t>
      </w:r>
      <w:r w:rsidR="00303733" w:rsidRPr="00252EA6">
        <w:rPr>
          <w:rFonts w:ascii="Arial" w:hAnsi="Arial" w:cs="Arial"/>
          <w:sz w:val="24"/>
          <w:szCs w:val="24"/>
        </w:rPr>
        <w:t>ç</w:t>
      </w:r>
      <w:r w:rsidR="001A5CDE" w:rsidRPr="00252EA6">
        <w:rPr>
          <w:rFonts w:ascii="Arial" w:hAnsi="Arial" w:cs="Arial"/>
          <w:sz w:val="24"/>
          <w:szCs w:val="24"/>
        </w:rPr>
        <w:t>o, jantar</w:t>
      </w:r>
      <w:r w:rsidR="006E3023" w:rsidRPr="00252EA6">
        <w:rPr>
          <w:rFonts w:ascii="Arial" w:hAnsi="Arial" w:cs="Arial"/>
          <w:sz w:val="24"/>
          <w:szCs w:val="24"/>
        </w:rPr>
        <w:t>, sobremesas, etc</w:t>
      </w:r>
      <w:r w:rsidR="001A5CDE" w:rsidRPr="00252EA6">
        <w:rPr>
          <w:rFonts w:ascii="Arial" w:hAnsi="Arial" w:cs="Arial"/>
          <w:sz w:val="24"/>
          <w:szCs w:val="24"/>
        </w:rPr>
        <w:t xml:space="preserve">) para </w:t>
      </w:r>
      <w:r w:rsidR="000138A3">
        <w:rPr>
          <w:rFonts w:ascii="Arial" w:hAnsi="Arial" w:cs="Arial"/>
          <w:sz w:val="24"/>
          <w:szCs w:val="24"/>
        </w:rPr>
        <w:t>a tenda</w:t>
      </w:r>
      <w:r w:rsidR="001A5CDE" w:rsidRPr="00252EA6">
        <w:rPr>
          <w:rFonts w:ascii="Arial" w:hAnsi="Arial" w:cs="Arial"/>
          <w:sz w:val="24"/>
          <w:szCs w:val="24"/>
        </w:rPr>
        <w:t xml:space="preserve"> ou outras</w:t>
      </w:r>
      <w:r w:rsidR="00303733" w:rsidRPr="00252EA6">
        <w:rPr>
          <w:rFonts w:ascii="Arial" w:hAnsi="Arial" w:cs="Arial"/>
          <w:sz w:val="24"/>
          <w:szCs w:val="24"/>
        </w:rPr>
        <w:t xml:space="preserve"> á</w:t>
      </w:r>
      <w:r w:rsidR="001A5CDE" w:rsidRPr="00252EA6">
        <w:rPr>
          <w:rFonts w:ascii="Arial" w:hAnsi="Arial" w:cs="Arial"/>
          <w:sz w:val="24"/>
          <w:szCs w:val="24"/>
        </w:rPr>
        <w:t>reas que n</w:t>
      </w:r>
      <w:r w:rsidR="00303733" w:rsidRPr="00252EA6">
        <w:rPr>
          <w:rFonts w:ascii="Arial" w:hAnsi="Arial" w:cs="Arial"/>
          <w:sz w:val="24"/>
          <w:szCs w:val="24"/>
        </w:rPr>
        <w:t>ão</w:t>
      </w:r>
      <w:r w:rsidR="001A5CDE" w:rsidRPr="00252EA6">
        <w:rPr>
          <w:rFonts w:ascii="Arial" w:hAnsi="Arial" w:cs="Arial"/>
          <w:sz w:val="24"/>
          <w:szCs w:val="24"/>
        </w:rPr>
        <w:t xml:space="preserve"> sejam os </w:t>
      </w:r>
      <w:r w:rsidR="00DE12F6">
        <w:rPr>
          <w:rFonts w:ascii="Arial" w:hAnsi="Arial" w:cs="Arial"/>
          <w:sz w:val="24"/>
          <w:szCs w:val="24"/>
        </w:rPr>
        <w:t>l</w:t>
      </w:r>
      <w:r w:rsidR="00DE12F6" w:rsidRPr="00252EA6">
        <w:rPr>
          <w:rFonts w:ascii="Arial" w:hAnsi="Arial" w:cs="Arial"/>
          <w:sz w:val="24"/>
          <w:szCs w:val="24"/>
        </w:rPr>
        <w:t>ocais</w:t>
      </w:r>
      <w:r w:rsidR="006E3023" w:rsidRPr="00252EA6">
        <w:rPr>
          <w:rFonts w:ascii="Arial" w:hAnsi="Arial" w:cs="Arial"/>
          <w:sz w:val="24"/>
          <w:szCs w:val="24"/>
        </w:rPr>
        <w:t xml:space="preserve"> determinados para consumo.</w:t>
      </w:r>
    </w:p>
    <w:p w:rsidR="00252EA6" w:rsidRPr="00252EA6" w:rsidRDefault="00252EA6" w:rsidP="00D809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A5CDE" w:rsidRPr="00252EA6" w:rsidRDefault="001260F7" w:rsidP="00D809A0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252EA6">
        <w:rPr>
          <w:rFonts w:ascii="Arial" w:hAnsi="Arial" w:cs="Arial"/>
          <w:b/>
          <w:sz w:val="24"/>
          <w:szCs w:val="24"/>
        </w:rPr>
        <w:t>.</w:t>
      </w:r>
      <w:r w:rsidR="00303733" w:rsidRPr="00252EA6">
        <w:rPr>
          <w:rFonts w:ascii="Arial" w:hAnsi="Arial" w:cs="Arial"/>
          <w:b/>
          <w:sz w:val="24"/>
          <w:szCs w:val="24"/>
        </w:rPr>
        <w:t xml:space="preserve"> Tra</w:t>
      </w:r>
      <w:r w:rsidR="001A5CDE" w:rsidRPr="00252EA6">
        <w:rPr>
          <w:rFonts w:ascii="Arial" w:hAnsi="Arial" w:cs="Arial"/>
          <w:b/>
          <w:sz w:val="24"/>
          <w:szCs w:val="24"/>
        </w:rPr>
        <w:t>nsporte</w:t>
      </w:r>
    </w:p>
    <w:p w:rsidR="006E3023" w:rsidRDefault="00F363A4" w:rsidP="00D809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03733" w:rsidRPr="00252EA6">
        <w:rPr>
          <w:rFonts w:ascii="Arial" w:hAnsi="Arial" w:cs="Arial"/>
          <w:sz w:val="24"/>
          <w:szCs w:val="24"/>
        </w:rPr>
        <w:t xml:space="preserve">.1 </w:t>
      </w:r>
      <w:r w:rsidR="006E3023" w:rsidRPr="00252EA6">
        <w:rPr>
          <w:rFonts w:ascii="Arial" w:hAnsi="Arial" w:cs="Arial"/>
          <w:sz w:val="24"/>
          <w:szCs w:val="24"/>
        </w:rPr>
        <w:t>É</w:t>
      </w:r>
      <w:r w:rsidR="001A5CDE" w:rsidRPr="00252EA6">
        <w:rPr>
          <w:rFonts w:ascii="Arial" w:hAnsi="Arial" w:cs="Arial"/>
          <w:sz w:val="24"/>
          <w:szCs w:val="24"/>
        </w:rPr>
        <w:t xml:space="preserve"> da compet</w:t>
      </w:r>
      <w:r w:rsidR="00B85BA3" w:rsidRPr="00252EA6">
        <w:rPr>
          <w:rFonts w:ascii="Arial" w:hAnsi="Arial" w:cs="Arial"/>
          <w:sz w:val="24"/>
          <w:szCs w:val="24"/>
        </w:rPr>
        <w:t>ê</w:t>
      </w:r>
      <w:r w:rsidR="001A5CDE" w:rsidRPr="00252EA6">
        <w:rPr>
          <w:rFonts w:ascii="Arial" w:hAnsi="Arial" w:cs="Arial"/>
          <w:sz w:val="24"/>
          <w:szCs w:val="24"/>
        </w:rPr>
        <w:t xml:space="preserve">ncia dos </w:t>
      </w:r>
      <w:r w:rsidR="006E3023" w:rsidRPr="00252EA6">
        <w:rPr>
          <w:rFonts w:ascii="Arial" w:hAnsi="Arial" w:cs="Arial"/>
          <w:sz w:val="24"/>
          <w:szCs w:val="24"/>
        </w:rPr>
        <w:t xml:space="preserve">participantes a </w:t>
      </w:r>
      <w:r w:rsidR="001A5CDE" w:rsidRPr="00252EA6">
        <w:rPr>
          <w:rFonts w:ascii="Arial" w:hAnsi="Arial" w:cs="Arial"/>
          <w:sz w:val="24"/>
          <w:szCs w:val="24"/>
        </w:rPr>
        <w:t>viabiliza</w:t>
      </w:r>
      <w:r w:rsidR="006E3023" w:rsidRPr="00252EA6">
        <w:rPr>
          <w:rFonts w:ascii="Arial" w:hAnsi="Arial" w:cs="Arial"/>
          <w:sz w:val="24"/>
          <w:szCs w:val="24"/>
        </w:rPr>
        <w:t>ção do transporte pessoal e de seus materiais</w:t>
      </w:r>
      <w:r w:rsidR="001A5CDE" w:rsidRPr="00252EA6">
        <w:rPr>
          <w:rFonts w:ascii="Arial" w:hAnsi="Arial" w:cs="Arial"/>
          <w:sz w:val="24"/>
          <w:szCs w:val="24"/>
        </w:rPr>
        <w:t>.</w:t>
      </w:r>
    </w:p>
    <w:p w:rsidR="00C11B92" w:rsidRDefault="00C11B92" w:rsidP="00D809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E3023" w:rsidRDefault="00C03DA4" w:rsidP="00D809A0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6E3023" w:rsidRPr="00252EA6">
        <w:rPr>
          <w:rFonts w:ascii="Arial" w:hAnsi="Arial" w:cs="Arial"/>
          <w:b/>
          <w:sz w:val="24"/>
          <w:szCs w:val="24"/>
        </w:rPr>
        <w:t>. Responsabilidades do participante</w:t>
      </w:r>
    </w:p>
    <w:p w:rsidR="009356E0" w:rsidRPr="00441E07" w:rsidRDefault="00441E07" w:rsidP="00D809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</w:t>
      </w:r>
      <w:r w:rsidR="00730D10">
        <w:rPr>
          <w:rFonts w:ascii="Arial" w:hAnsi="Arial" w:cs="Arial"/>
          <w:sz w:val="24"/>
          <w:szCs w:val="24"/>
        </w:rPr>
        <w:t xml:space="preserve"> </w:t>
      </w:r>
      <w:r w:rsidR="009356E0" w:rsidRPr="00252EA6">
        <w:rPr>
          <w:rFonts w:ascii="Arial" w:hAnsi="Arial" w:cs="Arial"/>
          <w:sz w:val="24"/>
          <w:szCs w:val="24"/>
        </w:rPr>
        <w:t xml:space="preserve">É imprescindível </w:t>
      </w:r>
      <w:r>
        <w:rPr>
          <w:rFonts w:ascii="Arial" w:hAnsi="Arial" w:cs="Arial"/>
          <w:sz w:val="24"/>
          <w:szCs w:val="24"/>
        </w:rPr>
        <w:t>o uso de</w:t>
      </w:r>
      <w:r w:rsidR="009356E0" w:rsidRPr="00252EA6">
        <w:rPr>
          <w:rFonts w:ascii="Arial" w:hAnsi="Arial" w:cs="Arial"/>
          <w:sz w:val="24"/>
          <w:szCs w:val="24"/>
        </w:rPr>
        <w:t xml:space="preserve"> crachá</w:t>
      </w:r>
      <w:r>
        <w:rPr>
          <w:rFonts w:ascii="Arial" w:hAnsi="Arial" w:cs="Arial"/>
          <w:sz w:val="24"/>
          <w:szCs w:val="24"/>
        </w:rPr>
        <w:t xml:space="preserve"> durante todo o período do evento</w:t>
      </w:r>
      <w:r w:rsidR="00FA14D3">
        <w:rPr>
          <w:rFonts w:ascii="Arial" w:hAnsi="Arial" w:cs="Arial"/>
          <w:sz w:val="24"/>
          <w:szCs w:val="24"/>
        </w:rPr>
        <w:t xml:space="preserve"> (fornecido pela Fundacc)</w:t>
      </w:r>
      <w:r w:rsidR="009356E0" w:rsidRPr="00252EA6">
        <w:rPr>
          <w:rFonts w:ascii="Arial" w:hAnsi="Arial" w:cs="Arial"/>
          <w:sz w:val="24"/>
          <w:szCs w:val="24"/>
        </w:rPr>
        <w:t>;</w:t>
      </w:r>
    </w:p>
    <w:p w:rsidR="001A5CDE" w:rsidRPr="00252EA6" w:rsidRDefault="00C03DA4" w:rsidP="00D809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41E07">
        <w:rPr>
          <w:rFonts w:ascii="Arial" w:hAnsi="Arial" w:cs="Arial"/>
          <w:sz w:val="24"/>
          <w:szCs w:val="24"/>
        </w:rPr>
        <w:t>.2</w:t>
      </w:r>
      <w:r w:rsidR="001A5CDE" w:rsidRPr="00252EA6">
        <w:rPr>
          <w:rFonts w:ascii="Arial" w:hAnsi="Arial" w:cs="Arial"/>
          <w:sz w:val="24"/>
          <w:szCs w:val="24"/>
        </w:rPr>
        <w:t xml:space="preserve"> Providenciar o</w:t>
      </w:r>
      <w:r w:rsidR="006E3023" w:rsidRPr="00252EA6">
        <w:rPr>
          <w:rFonts w:ascii="Arial" w:hAnsi="Arial" w:cs="Arial"/>
          <w:sz w:val="24"/>
          <w:szCs w:val="24"/>
        </w:rPr>
        <w:t xml:space="preserve"> material e equipamentos necessá</w:t>
      </w:r>
      <w:r w:rsidR="001A5CDE" w:rsidRPr="00252EA6">
        <w:rPr>
          <w:rFonts w:ascii="Arial" w:hAnsi="Arial" w:cs="Arial"/>
          <w:sz w:val="24"/>
          <w:szCs w:val="24"/>
        </w:rPr>
        <w:t xml:space="preserve">rios </w:t>
      </w:r>
      <w:r w:rsidR="006E3023" w:rsidRPr="00252EA6">
        <w:rPr>
          <w:rFonts w:ascii="Arial" w:hAnsi="Arial" w:cs="Arial"/>
          <w:sz w:val="24"/>
          <w:szCs w:val="24"/>
        </w:rPr>
        <w:t>para a</w:t>
      </w:r>
      <w:r w:rsidR="001A5CDE" w:rsidRPr="00252EA6">
        <w:rPr>
          <w:rFonts w:ascii="Arial" w:hAnsi="Arial" w:cs="Arial"/>
          <w:sz w:val="24"/>
          <w:szCs w:val="24"/>
        </w:rPr>
        <w:t xml:space="preserve"> montagem e</w:t>
      </w:r>
    </w:p>
    <w:p w:rsidR="001A5CDE" w:rsidRPr="00252EA6" w:rsidRDefault="001A5CDE" w:rsidP="00D809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2EA6">
        <w:rPr>
          <w:rFonts w:ascii="Arial" w:hAnsi="Arial" w:cs="Arial"/>
          <w:sz w:val="24"/>
          <w:szCs w:val="24"/>
        </w:rPr>
        <w:t>que propiciem maior conforto aos expositores: arames, bar</w:t>
      </w:r>
      <w:r w:rsidR="006E3023" w:rsidRPr="00252EA6">
        <w:rPr>
          <w:rFonts w:ascii="Arial" w:hAnsi="Arial" w:cs="Arial"/>
          <w:sz w:val="24"/>
          <w:szCs w:val="24"/>
        </w:rPr>
        <w:t>b</w:t>
      </w:r>
      <w:r w:rsidRPr="00252EA6">
        <w:rPr>
          <w:rFonts w:ascii="Arial" w:hAnsi="Arial" w:cs="Arial"/>
          <w:sz w:val="24"/>
          <w:szCs w:val="24"/>
        </w:rPr>
        <w:t xml:space="preserve">antes, ferramentas (alicate, serrote, martelo, chaves diversas, </w:t>
      </w:r>
      <w:r w:rsidR="006E3023" w:rsidRPr="00252EA6">
        <w:rPr>
          <w:rFonts w:ascii="Arial" w:hAnsi="Arial" w:cs="Arial"/>
          <w:sz w:val="24"/>
          <w:szCs w:val="24"/>
        </w:rPr>
        <w:t>etc), extensões, conversores de vol</w:t>
      </w:r>
      <w:r w:rsidRPr="00252EA6">
        <w:rPr>
          <w:rFonts w:ascii="Arial" w:hAnsi="Arial" w:cs="Arial"/>
          <w:sz w:val="24"/>
          <w:szCs w:val="24"/>
        </w:rPr>
        <w:t>tagem</w:t>
      </w:r>
      <w:r w:rsidR="006E3023" w:rsidRPr="00252EA6">
        <w:rPr>
          <w:rFonts w:ascii="Arial" w:hAnsi="Arial" w:cs="Arial"/>
          <w:sz w:val="24"/>
          <w:szCs w:val="24"/>
        </w:rPr>
        <w:t>,</w:t>
      </w:r>
      <w:r w:rsidRPr="00252EA6">
        <w:rPr>
          <w:rFonts w:ascii="Arial" w:hAnsi="Arial" w:cs="Arial"/>
          <w:sz w:val="24"/>
          <w:szCs w:val="24"/>
        </w:rPr>
        <w:t xml:space="preserve"> etc.;</w:t>
      </w:r>
    </w:p>
    <w:p w:rsidR="001A5CDE" w:rsidRPr="00252EA6" w:rsidRDefault="00C03DA4" w:rsidP="00D809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41E07">
        <w:rPr>
          <w:rFonts w:ascii="Arial" w:hAnsi="Arial" w:cs="Arial"/>
          <w:sz w:val="24"/>
          <w:szCs w:val="24"/>
        </w:rPr>
        <w:t xml:space="preserve">.3 </w:t>
      </w:r>
      <w:r w:rsidR="002836D7" w:rsidRPr="00252EA6">
        <w:rPr>
          <w:rFonts w:ascii="Arial" w:hAnsi="Arial" w:cs="Arial"/>
          <w:sz w:val="24"/>
          <w:szCs w:val="24"/>
        </w:rPr>
        <w:t>Os participantes da Tenda d</w:t>
      </w:r>
      <w:r w:rsidR="00A00EFF">
        <w:rPr>
          <w:rFonts w:ascii="Arial" w:hAnsi="Arial" w:cs="Arial"/>
          <w:sz w:val="24"/>
          <w:szCs w:val="24"/>
        </w:rPr>
        <w:t>o</w:t>
      </w:r>
      <w:r w:rsidR="009C4FA6">
        <w:rPr>
          <w:rFonts w:ascii="Arial" w:hAnsi="Arial" w:cs="Arial"/>
          <w:sz w:val="24"/>
          <w:szCs w:val="24"/>
        </w:rPr>
        <w:t xml:space="preserve"> Artesanato</w:t>
      </w:r>
      <w:r w:rsidR="00441E07">
        <w:rPr>
          <w:rFonts w:ascii="Arial" w:hAnsi="Arial" w:cs="Arial"/>
          <w:sz w:val="24"/>
          <w:szCs w:val="24"/>
        </w:rPr>
        <w:t>, em hipótese alguma,</w:t>
      </w:r>
      <w:r w:rsidR="002836D7" w:rsidRPr="00252EA6">
        <w:rPr>
          <w:rFonts w:ascii="Arial" w:hAnsi="Arial" w:cs="Arial"/>
          <w:sz w:val="24"/>
          <w:szCs w:val="24"/>
        </w:rPr>
        <w:t xml:space="preserve"> poderão fazer</w:t>
      </w:r>
      <w:r w:rsidR="001A5CDE" w:rsidRPr="00252EA6">
        <w:rPr>
          <w:rFonts w:ascii="Arial" w:hAnsi="Arial" w:cs="Arial"/>
          <w:sz w:val="24"/>
          <w:szCs w:val="24"/>
        </w:rPr>
        <w:t xml:space="preserve"> uso d</w:t>
      </w:r>
      <w:r w:rsidR="002836D7" w:rsidRPr="00252EA6">
        <w:rPr>
          <w:rFonts w:ascii="Arial" w:hAnsi="Arial" w:cs="Arial"/>
          <w:sz w:val="24"/>
          <w:szCs w:val="24"/>
        </w:rPr>
        <w:t xml:space="preserve">e mesas e cadeiras da praça </w:t>
      </w:r>
      <w:r w:rsidR="006F1CB0">
        <w:rPr>
          <w:rFonts w:ascii="Arial" w:hAnsi="Arial" w:cs="Arial"/>
          <w:sz w:val="24"/>
          <w:szCs w:val="24"/>
        </w:rPr>
        <w:t xml:space="preserve">de alimentação. </w:t>
      </w:r>
      <w:r w:rsidR="001260F7">
        <w:rPr>
          <w:rFonts w:ascii="Arial" w:hAnsi="Arial" w:cs="Arial"/>
          <w:sz w:val="24"/>
          <w:szCs w:val="24"/>
        </w:rPr>
        <w:t>O</w:t>
      </w:r>
      <w:r w:rsidR="001260F7" w:rsidRPr="00252EA6">
        <w:rPr>
          <w:rFonts w:ascii="Arial" w:hAnsi="Arial" w:cs="Arial"/>
          <w:sz w:val="24"/>
          <w:szCs w:val="24"/>
        </w:rPr>
        <w:t xml:space="preserve"> uso des</w:t>
      </w:r>
      <w:r w:rsidR="001260F7">
        <w:rPr>
          <w:rFonts w:ascii="Arial" w:hAnsi="Arial" w:cs="Arial"/>
          <w:sz w:val="24"/>
          <w:szCs w:val="24"/>
        </w:rPr>
        <w:t>te material</w:t>
      </w:r>
      <w:r w:rsidR="001260F7" w:rsidRPr="00252EA6">
        <w:rPr>
          <w:rFonts w:ascii="Arial" w:hAnsi="Arial" w:cs="Arial"/>
          <w:sz w:val="24"/>
          <w:szCs w:val="24"/>
        </w:rPr>
        <w:t xml:space="preserve"> acarretar</w:t>
      </w:r>
      <w:r w:rsidR="001260F7">
        <w:rPr>
          <w:rFonts w:ascii="Arial" w:hAnsi="Arial" w:cs="Arial"/>
          <w:sz w:val="24"/>
          <w:szCs w:val="24"/>
        </w:rPr>
        <w:t>á n</w:t>
      </w:r>
      <w:r w:rsidR="001260F7" w:rsidRPr="00252EA6">
        <w:rPr>
          <w:rFonts w:ascii="Arial" w:hAnsi="Arial" w:cs="Arial"/>
          <w:sz w:val="24"/>
          <w:szCs w:val="24"/>
        </w:rPr>
        <w:t xml:space="preserve">a não participação nos próximos eventos </w:t>
      </w:r>
      <w:r w:rsidR="001260F7">
        <w:rPr>
          <w:rFonts w:ascii="Arial" w:hAnsi="Arial" w:cs="Arial"/>
          <w:sz w:val="24"/>
          <w:szCs w:val="24"/>
        </w:rPr>
        <w:t xml:space="preserve">realizados pela Fundacc, </w:t>
      </w:r>
      <w:r w:rsidR="001260F7" w:rsidRPr="00252EA6">
        <w:rPr>
          <w:rFonts w:ascii="Arial" w:hAnsi="Arial" w:cs="Arial"/>
          <w:sz w:val="24"/>
          <w:szCs w:val="24"/>
        </w:rPr>
        <w:t>pode</w:t>
      </w:r>
      <w:r w:rsidR="001260F7">
        <w:rPr>
          <w:rFonts w:ascii="Arial" w:hAnsi="Arial" w:cs="Arial"/>
          <w:sz w:val="24"/>
          <w:szCs w:val="24"/>
        </w:rPr>
        <w:t>ndo</w:t>
      </w:r>
      <w:r w:rsidR="001260F7" w:rsidRPr="00252EA6">
        <w:rPr>
          <w:rFonts w:ascii="Arial" w:hAnsi="Arial" w:cs="Arial"/>
          <w:sz w:val="24"/>
          <w:szCs w:val="24"/>
        </w:rPr>
        <w:t xml:space="preserve"> ser responsabilizado financeiramente por perdas e</w:t>
      </w:r>
      <w:r w:rsidR="001260F7">
        <w:rPr>
          <w:rFonts w:ascii="Arial" w:hAnsi="Arial" w:cs="Arial"/>
          <w:sz w:val="24"/>
          <w:szCs w:val="24"/>
        </w:rPr>
        <w:t xml:space="preserve"> danos;</w:t>
      </w:r>
    </w:p>
    <w:p w:rsidR="008320AA" w:rsidRDefault="001260F7" w:rsidP="00D809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 Não serão permitidos o acumulo de produtos em exposição sobre as bancadas, bem como nos espaços embaixo da mesa;</w:t>
      </w:r>
    </w:p>
    <w:p w:rsidR="008320AA" w:rsidRDefault="00C03DA4" w:rsidP="00D809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41E07">
        <w:rPr>
          <w:rFonts w:ascii="Arial" w:hAnsi="Arial" w:cs="Arial"/>
          <w:sz w:val="24"/>
          <w:szCs w:val="24"/>
        </w:rPr>
        <w:t>.5</w:t>
      </w:r>
      <w:r w:rsidR="008320AA">
        <w:rPr>
          <w:rFonts w:ascii="Arial" w:hAnsi="Arial" w:cs="Arial"/>
          <w:sz w:val="24"/>
          <w:szCs w:val="24"/>
        </w:rPr>
        <w:t xml:space="preserve"> A reposição dos produtos, sobre e debaixo das bancadas, deve ser realizada até meia hora antes dos horários de funcionamento do evento;</w:t>
      </w:r>
    </w:p>
    <w:p w:rsidR="002836D7" w:rsidRDefault="00C03DA4" w:rsidP="00D809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41E07">
        <w:rPr>
          <w:rFonts w:ascii="Arial" w:hAnsi="Arial" w:cs="Arial"/>
          <w:sz w:val="24"/>
          <w:szCs w:val="24"/>
        </w:rPr>
        <w:t>.6</w:t>
      </w:r>
      <w:r w:rsidR="008320AA">
        <w:rPr>
          <w:rFonts w:ascii="Arial" w:hAnsi="Arial" w:cs="Arial"/>
          <w:sz w:val="24"/>
          <w:szCs w:val="24"/>
        </w:rPr>
        <w:t xml:space="preserve"> Respeitar os h</w:t>
      </w:r>
      <w:r w:rsidR="002836D7" w:rsidRPr="00252EA6">
        <w:rPr>
          <w:rFonts w:ascii="Arial" w:hAnsi="Arial" w:cs="Arial"/>
          <w:sz w:val="24"/>
          <w:szCs w:val="24"/>
        </w:rPr>
        <w:t>orário</w:t>
      </w:r>
      <w:r w:rsidR="008320AA">
        <w:rPr>
          <w:rFonts w:ascii="Arial" w:hAnsi="Arial" w:cs="Arial"/>
          <w:sz w:val="24"/>
          <w:szCs w:val="24"/>
        </w:rPr>
        <w:t>s</w:t>
      </w:r>
      <w:r w:rsidR="002836D7" w:rsidRPr="00252EA6">
        <w:rPr>
          <w:rFonts w:ascii="Arial" w:hAnsi="Arial" w:cs="Arial"/>
          <w:sz w:val="24"/>
          <w:szCs w:val="24"/>
        </w:rPr>
        <w:t xml:space="preserve"> de montage</w:t>
      </w:r>
      <w:r w:rsidR="008320AA">
        <w:rPr>
          <w:rFonts w:ascii="Arial" w:hAnsi="Arial" w:cs="Arial"/>
          <w:sz w:val="24"/>
          <w:szCs w:val="24"/>
        </w:rPr>
        <w:t>m, desmontagem e funcionamento</w:t>
      </w:r>
      <w:r w:rsidR="00F17CAE">
        <w:rPr>
          <w:rFonts w:ascii="Arial" w:hAnsi="Arial" w:cs="Arial"/>
          <w:sz w:val="24"/>
          <w:szCs w:val="24"/>
        </w:rPr>
        <w:t>;</w:t>
      </w:r>
    </w:p>
    <w:p w:rsidR="00F17CAE" w:rsidRDefault="00C03DA4" w:rsidP="00D809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41E07">
        <w:rPr>
          <w:rFonts w:ascii="Arial" w:hAnsi="Arial" w:cs="Arial"/>
          <w:sz w:val="24"/>
          <w:szCs w:val="24"/>
        </w:rPr>
        <w:t>.7</w:t>
      </w:r>
      <w:r w:rsidR="00F17CAE">
        <w:rPr>
          <w:rFonts w:ascii="Arial" w:hAnsi="Arial" w:cs="Arial"/>
          <w:sz w:val="24"/>
          <w:szCs w:val="24"/>
        </w:rPr>
        <w:t xml:space="preserve"> Colaborar na abertura e fechamento das tendas de exposição;</w:t>
      </w:r>
    </w:p>
    <w:p w:rsidR="00F17CAE" w:rsidRDefault="00C03DA4" w:rsidP="00D809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41E07">
        <w:rPr>
          <w:rFonts w:ascii="Arial" w:hAnsi="Arial" w:cs="Arial"/>
          <w:sz w:val="24"/>
          <w:szCs w:val="24"/>
        </w:rPr>
        <w:t>.8</w:t>
      </w:r>
      <w:r w:rsidR="00F17CAE">
        <w:rPr>
          <w:rFonts w:ascii="Arial" w:hAnsi="Arial" w:cs="Arial"/>
          <w:sz w:val="24"/>
          <w:szCs w:val="24"/>
        </w:rPr>
        <w:t xml:space="preserve"> Colaborar com a limpeza na área comum da tenda</w:t>
      </w:r>
      <w:r w:rsidR="00D1098B">
        <w:rPr>
          <w:rFonts w:ascii="Arial" w:hAnsi="Arial" w:cs="Arial"/>
          <w:sz w:val="24"/>
          <w:szCs w:val="24"/>
        </w:rPr>
        <w:t>;</w:t>
      </w:r>
    </w:p>
    <w:p w:rsidR="00F17CAE" w:rsidRDefault="00C03DA4" w:rsidP="00D809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17CAE">
        <w:rPr>
          <w:rFonts w:ascii="Arial" w:hAnsi="Arial" w:cs="Arial"/>
          <w:sz w:val="24"/>
          <w:szCs w:val="24"/>
        </w:rPr>
        <w:t>.</w:t>
      </w:r>
      <w:r w:rsidR="00441E07">
        <w:rPr>
          <w:rFonts w:ascii="Arial" w:hAnsi="Arial" w:cs="Arial"/>
          <w:sz w:val="24"/>
          <w:szCs w:val="24"/>
        </w:rPr>
        <w:t>9</w:t>
      </w:r>
      <w:r w:rsidR="00F17CAE">
        <w:rPr>
          <w:rFonts w:ascii="Arial" w:hAnsi="Arial" w:cs="Arial"/>
          <w:sz w:val="24"/>
          <w:szCs w:val="24"/>
        </w:rPr>
        <w:t xml:space="preserve"> Manter </w:t>
      </w:r>
      <w:r w:rsidR="00D1098B">
        <w:rPr>
          <w:rFonts w:ascii="Arial" w:hAnsi="Arial" w:cs="Arial"/>
          <w:sz w:val="24"/>
          <w:szCs w:val="24"/>
        </w:rPr>
        <w:t>a o</w:t>
      </w:r>
      <w:r w:rsidR="00F17CAE">
        <w:rPr>
          <w:rFonts w:ascii="Arial" w:hAnsi="Arial" w:cs="Arial"/>
          <w:sz w:val="24"/>
          <w:szCs w:val="24"/>
        </w:rPr>
        <w:t>rganiza</w:t>
      </w:r>
      <w:r w:rsidR="00D1098B">
        <w:rPr>
          <w:rFonts w:ascii="Arial" w:hAnsi="Arial" w:cs="Arial"/>
          <w:sz w:val="24"/>
          <w:szCs w:val="24"/>
        </w:rPr>
        <w:t>ção</w:t>
      </w:r>
      <w:r w:rsidR="00C00022">
        <w:rPr>
          <w:rFonts w:ascii="Arial" w:hAnsi="Arial" w:cs="Arial"/>
          <w:sz w:val="24"/>
          <w:szCs w:val="24"/>
        </w:rPr>
        <w:t xml:space="preserve"> </w:t>
      </w:r>
      <w:r w:rsidR="00F17CAE">
        <w:rPr>
          <w:rFonts w:ascii="Arial" w:hAnsi="Arial" w:cs="Arial"/>
          <w:sz w:val="24"/>
          <w:szCs w:val="24"/>
        </w:rPr>
        <w:t xml:space="preserve">e a cordialidade entre os demais expositores e Equipe Organizadora. </w:t>
      </w:r>
    </w:p>
    <w:p w:rsidR="003F1137" w:rsidRPr="00252EA6" w:rsidRDefault="003F1137" w:rsidP="003F113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3B537F">
        <w:rPr>
          <w:rFonts w:ascii="Arial" w:hAnsi="Arial" w:cs="Arial"/>
          <w:sz w:val="24"/>
          <w:szCs w:val="24"/>
        </w:rPr>
        <w:t>10</w:t>
      </w:r>
      <w:r w:rsidR="00730D10">
        <w:rPr>
          <w:rFonts w:ascii="Arial" w:hAnsi="Arial" w:cs="Arial"/>
          <w:sz w:val="24"/>
          <w:szCs w:val="24"/>
        </w:rPr>
        <w:t xml:space="preserve"> </w:t>
      </w:r>
      <w:r w:rsidRPr="00252EA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ã</w:t>
      </w:r>
      <w:r w:rsidRPr="00252EA6">
        <w:rPr>
          <w:rFonts w:ascii="Arial" w:hAnsi="Arial" w:cs="Arial"/>
          <w:sz w:val="24"/>
          <w:szCs w:val="24"/>
        </w:rPr>
        <w:t xml:space="preserve">o deixar objetos pontiagudos em </w:t>
      </w:r>
      <w:r>
        <w:rPr>
          <w:rFonts w:ascii="Arial" w:hAnsi="Arial" w:cs="Arial"/>
          <w:sz w:val="24"/>
          <w:szCs w:val="24"/>
        </w:rPr>
        <w:t>l</w:t>
      </w:r>
      <w:r w:rsidRPr="00252EA6">
        <w:rPr>
          <w:rFonts w:ascii="Arial" w:hAnsi="Arial" w:cs="Arial"/>
          <w:sz w:val="24"/>
          <w:szCs w:val="24"/>
        </w:rPr>
        <w:t>ocais</w:t>
      </w:r>
      <w:r>
        <w:rPr>
          <w:rFonts w:ascii="Arial" w:hAnsi="Arial" w:cs="Arial"/>
          <w:sz w:val="24"/>
          <w:szCs w:val="24"/>
        </w:rPr>
        <w:t xml:space="preserve"> que possam ferir os demais, bem como manter</w:t>
      </w:r>
      <w:r w:rsidRPr="00252EA6">
        <w:rPr>
          <w:rFonts w:ascii="Arial" w:hAnsi="Arial" w:cs="Arial"/>
          <w:sz w:val="24"/>
          <w:szCs w:val="24"/>
        </w:rPr>
        <w:t xml:space="preserve"> ferrame</w:t>
      </w:r>
      <w:r>
        <w:rPr>
          <w:rFonts w:ascii="Arial" w:hAnsi="Arial" w:cs="Arial"/>
          <w:sz w:val="24"/>
          <w:szCs w:val="24"/>
        </w:rPr>
        <w:t>ntas elétricas (lixadeiras, piró</w:t>
      </w:r>
      <w:r w:rsidRPr="00252EA6">
        <w:rPr>
          <w:rFonts w:ascii="Arial" w:hAnsi="Arial" w:cs="Arial"/>
          <w:sz w:val="24"/>
          <w:szCs w:val="24"/>
        </w:rPr>
        <w:t xml:space="preserve">grafos) </w:t>
      </w:r>
      <w:r>
        <w:rPr>
          <w:rFonts w:ascii="Arial" w:hAnsi="Arial" w:cs="Arial"/>
          <w:sz w:val="24"/>
          <w:szCs w:val="24"/>
        </w:rPr>
        <w:t>l</w:t>
      </w:r>
      <w:r w:rsidRPr="00252EA6">
        <w:rPr>
          <w:rFonts w:ascii="Arial" w:hAnsi="Arial" w:cs="Arial"/>
          <w:sz w:val="24"/>
          <w:szCs w:val="24"/>
        </w:rPr>
        <w:t>igadas</w:t>
      </w:r>
      <w:r>
        <w:rPr>
          <w:rFonts w:ascii="Arial" w:hAnsi="Arial" w:cs="Arial"/>
          <w:sz w:val="24"/>
          <w:szCs w:val="24"/>
        </w:rPr>
        <w:t xml:space="preserve"> desnecessariamente e </w:t>
      </w:r>
      <w:r w:rsidRPr="00252EA6">
        <w:rPr>
          <w:rFonts w:ascii="Arial" w:hAnsi="Arial" w:cs="Arial"/>
          <w:sz w:val="24"/>
          <w:szCs w:val="24"/>
        </w:rPr>
        <w:t>acessíveis ao publico;</w:t>
      </w:r>
    </w:p>
    <w:p w:rsidR="003F1137" w:rsidRPr="00252EA6" w:rsidRDefault="003F1137" w:rsidP="003F113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</w:t>
      </w:r>
      <w:r w:rsidR="003B537F">
        <w:rPr>
          <w:rFonts w:ascii="Arial" w:hAnsi="Arial" w:cs="Arial"/>
          <w:sz w:val="24"/>
          <w:szCs w:val="24"/>
        </w:rPr>
        <w:t>1</w:t>
      </w:r>
      <w:r w:rsidR="00730D10">
        <w:rPr>
          <w:rFonts w:ascii="Arial" w:hAnsi="Arial" w:cs="Arial"/>
          <w:sz w:val="24"/>
          <w:szCs w:val="24"/>
        </w:rPr>
        <w:t xml:space="preserve"> </w:t>
      </w:r>
      <w:r w:rsidRPr="00252EA6">
        <w:rPr>
          <w:rFonts w:ascii="Arial" w:hAnsi="Arial" w:cs="Arial"/>
          <w:sz w:val="24"/>
          <w:szCs w:val="24"/>
        </w:rPr>
        <w:t>Não</w:t>
      </w:r>
      <w:r>
        <w:rPr>
          <w:rFonts w:ascii="Arial" w:hAnsi="Arial" w:cs="Arial"/>
          <w:sz w:val="24"/>
          <w:szCs w:val="24"/>
        </w:rPr>
        <w:t xml:space="preserve"> colocar </w:t>
      </w:r>
      <w:r w:rsidR="003B537F">
        <w:rPr>
          <w:rFonts w:ascii="Arial" w:hAnsi="Arial" w:cs="Arial"/>
          <w:sz w:val="24"/>
          <w:szCs w:val="24"/>
        </w:rPr>
        <w:t>objetos</w:t>
      </w:r>
      <w:r>
        <w:rPr>
          <w:rFonts w:ascii="Arial" w:hAnsi="Arial" w:cs="Arial"/>
          <w:sz w:val="24"/>
          <w:szCs w:val="24"/>
        </w:rPr>
        <w:t xml:space="preserve"> no chão que possa</w:t>
      </w:r>
      <w:r w:rsidR="003B537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fazer alguém tropeç</w:t>
      </w:r>
      <w:r w:rsidR="00AC7185">
        <w:rPr>
          <w:rFonts w:ascii="Arial" w:hAnsi="Arial" w:cs="Arial"/>
          <w:sz w:val="24"/>
          <w:szCs w:val="24"/>
        </w:rPr>
        <w:t>ar,</w:t>
      </w:r>
      <w:r w:rsidRPr="00252EA6">
        <w:rPr>
          <w:rFonts w:ascii="Arial" w:hAnsi="Arial" w:cs="Arial"/>
          <w:sz w:val="24"/>
          <w:szCs w:val="24"/>
        </w:rPr>
        <w:t xml:space="preserve"> escorregar</w:t>
      </w:r>
      <w:r w:rsidR="00AC7185">
        <w:rPr>
          <w:rFonts w:ascii="Arial" w:hAnsi="Arial" w:cs="Arial"/>
          <w:sz w:val="24"/>
          <w:szCs w:val="24"/>
        </w:rPr>
        <w:t xml:space="preserve"> ou atrapalhar o fluxo de pessoas</w:t>
      </w:r>
      <w:r w:rsidRPr="00252EA6">
        <w:rPr>
          <w:rFonts w:ascii="Arial" w:hAnsi="Arial" w:cs="Arial"/>
          <w:sz w:val="24"/>
          <w:szCs w:val="24"/>
        </w:rPr>
        <w:t>;</w:t>
      </w:r>
    </w:p>
    <w:p w:rsidR="003F1137" w:rsidRDefault="003F1137" w:rsidP="003F113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</w:t>
      </w:r>
      <w:r w:rsidR="003B537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Nã</w:t>
      </w:r>
      <w:r w:rsidRPr="00252EA6">
        <w:rPr>
          <w:rFonts w:ascii="Arial" w:hAnsi="Arial" w:cs="Arial"/>
          <w:sz w:val="24"/>
          <w:szCs w:val="24"/>
        </w:rPr>
        <w:t xml:space="preserve">o colocar </w:t>
      </w:r>
      <w:r w:rsidR="003B537F">
        <w:rPr>
          <w:rFonts w:ascii="Arial" w:hAnsi="Arial" w:cs="Arial"/>
          <w:sz w:val="24"/>
          <w:szCs w:val="24"/>
        </w:rPr>
        <w:t>objetos pesados</w:t>
      </w:r>
      <w:r w:rsidRPr="00252EA6">
        <w:rPr>
          <w:rFonts w:ascii="Arial" w:hAnsi="Arial" w:cs="Arial"/>
          <w:sz w:val="24"/>
          <w:szCs w:val="24"/>
        </w:rPr>
        <w:t xml:space="preserve"> sobre bases que</w:t>
      </w:r>
      <w:r w:rsidR="003B537F">
        <w:rPr>
          <w:rFonts w:ascii="Arial" w:hAnsi="Arial" w:cs="Arial"/>
          <w:sz w:val="24"/>
          <w:szCs w:val="24"/>
        </w:rPr>
        <w:t xml:space="preserve"> não ofereçam </w:t>
      </w:r>
      <w:r>
        <w:rPr>
          <w:rFonts w:ascii="Arial" w:hAnsi="Arial" w:cs="Arial"/>
          <w:sz w:val="24"/>
          <w:szCs w:val="24"/>
        </w:rPr>
        <w:t xml:space="preserve">segurança </w:t>
      </w:r>
      <w:r w:rsidRPr="00252EA6">
        <w:rPr>
          <w:rFonts w:ascii="Arial" w:hAnsi="Arial" w:cs="Arial"/>
          <w:sz w:val="24"/>
          <w:szCs w:val="24"/>
        </w:rPr>
        <w:t>necess</w:t>
      </w:r>
      <w:r>
        <w:rPr>
          <w:rFonts w:ascii="Arial" w:hAnsi="Arial" w:cs="Arial"/>
          <w:sz w:val="24"/>
          <w:szCs w:val="24"/>
        </w:rPr>
        <w:t>á</w:t>
      </w:r>
      <w:r w:rsidRPr="00252EA6">
        <w:rPr>
          <w:rFonts w:ascii="Arial" w:hAnsi="Arial" w:cs="Arial"/>
          <w:sz w:val="24"/>
          <w:szCs w:val="24"/>
        </w:rPr>
        <w:t>ria ou de manei</w:t>
      </w:r>
      <w:r w:rsidR="00EC54C1">
        <w:rPr>
          <w:rFonts w:ascii="Arial" w:hAnsi="Arial" w:cs="Arial"/>
          <w:sz w:val="24"/>
          <w:szCs w:val="24"/>
        </w:rPr>
        <w:t>r</w:t>
      </w:r>
      <w:r w:rsidR="003B537F">
        <w:rPr>
          <w:rFonts w:ascii="Arial" w:hAnsi="Arial" w:cs="Arial"/>
          <w:sz w:val="24"/>
          <w:szCs w:val="24"/>
        </w:rPr>
        <w:t>a que possam cair.</w:t>
      </w:r>
    </w:p>
    <w:p w:rsidR="00D1098B" w:rsidRDefault="00D1098B" w:rsidP="003F113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1098B" w:rsidRPr="00252EA6" w:rsidRDefault="00D1098B" w:rsidP="003F113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774AB" w:rsidRPr="00252EA6" w:rsidRDefault="003774AB" w:rsidP="00D809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A5CDE" w:rsidRPr="003774AB" w:rsidRDefault="00E821AE" w:rsidP="00D809A0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8</w:t>
      </w:r>
      <w:r w:rsidR="003774AB" w:rsidRPr="003774AB">
        <w:rPr>
          <w:rFonts w:ascii="Arial" w:hAnsi="Arial" w:cs="Arial"/>
          <w:b/>
          <w:sz w:val="24"/>
          <w:szCs w:val="24"/>
        </w:rPr>
        <w:t xml:space="preserve">. </w:t>
      </w:r>
      <w:r w:rsidR="001A5CDE" w:rsidRPr="003774AB">
        <w:rPr>
          <w:rFonts w:ascii="Arial" w:hAnsi="Arial" w:cs="Arial"/>
          <w:b/>
          <w:sz w:val="24"/>
          <w:szCs w:val="24"/>
        </w:rPr>
        <w:t>Procedim</w:t>
      </w:r>
      <w:r w:rsidR="003774AB">
        <w:rPr>
          <w:rFonts w:ascii="Arial" w:hAnsi="Arial" w:cs="Arial"/>
          <w:b/>
          <w:sz w:val="24"/>
          <w:szCs w:val="24"/>
        </w:rPr>
        <w:t>entos importantes para os artesã</w:t>
      </w:r>
      <w:r w:rsidR="001A5CDE" w:rsidRPr="003774AB">
        <w:rPr>
          <w:rFonts w:ascii="Arial" w:hAnsi="Arial" w:cs="Arial"/>
          <w:b/>
          <w:sz w:val="24"/>
          <w:szCs w:val="24"/>
        </w:rPr>
        <w:t>os</w:t>
      </w:r>
      <w:r w:rsidR="00D1098B">
        <w:rPr>
          <w:rFonts w:ascii="Arial" w:hAnsi="Arial" w:cs="Arial"/>
          <w:b/>
          <w:sz w:val="24"/>
          <w:szCs w:val="24"/>
        </w:rPr>
        <w:t xml:space="preserve"> e artistas</w:t>
      </w:r>
    </w:p>
    <w:p w:rsidR="001A5CDE" w:rsidRPr="00252EA6" w:rsidRDefault="00E821AE" w:rsidP="00D809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774AB">
        <w:rPr>
          <w:rFonts w:ascii="Arial" w:hAnsi="Arial" w:cs="Arial"/>
          <w:sz w:val="24"/>
          <w:szCs w:val="24"/>
        </w:rPr>
        <w:t xml:space="preserve">.1 </w:t>
      </w:r>
      <w:r w:rsidR="00394AD6">
        <w:rPr>
          <w:rFonts w:ascii="Arial" w:hAnsi="Arial" w:cs="Arial"/>
          <w:sz w:val="24"/>
          <w:szCs w:val="24"/>
        </w:rPr>
        <w:t>Não</w:t>
      </w:r>
      <w:r w:rsidR="00404863">
        <w:rPr>
          <w:rFonts w:ascii="Arial" w:hAnsi="Arial" w:cs="Arial"/>
          <w:sz w:val="24"/>
          <w:szCs w:val="24"/>
        </w:rPr>
        <w:t xml:space="preserve"> </w:t>
      </w:r>
      <w:r w:rsidR="00394AD6">
        <w:rPr>
          <w:rFonts w:ascii="Arial" w:hAnsi="Arial" w:cs="Arial"/>
          <w:sz w:val="24"/>
          <w:szCs w:val="24"/>
        </w:rPr>
        <w:t>serão</w:t>
      </w:r>
      <w:r w:rsidR="001A5CDE" w:rsidRPr="00252EA6">
        <w:rPr>
          <w:rFonts w:ascii="Arial" w:hAnsi="Arial" w:cs="Arial"/>
          <w:sz w:val="24"/>
          <w:szCs w:val="24"/>
        </w:rPr>
        <w:t xml:space="preserve"> permitidos materia</w:t>
      </w:r>
      <w:r w:rsidR="003774AB">
        <w:rPr>
          <w:rFonts w:ascii="Arial" w:hAnsi="Arial" w:cs="Arial"/>
          <w:sz w:val="24"/>
          <w:szCs w:val="24"/>
        </w:rPr>
        <w:t>is gráficos de identificação</w:t>
      </w:r>
      <w:r w:rsidR="00BE2700">
        <w:rPr>
          <w:rFonts w:ascii="Arial" w:hAnsi="Arial" w:cs="Arial"/>
          <w:sz w:val="24"/>
          <w:szCs w:val="24"/>
        </w:rPr>
        <w:t>,</w:t>
      </w:r>
      <w:r w:rsidR="00394AD6">
        <w:rPr>
          <w:rFonts w:ascii="Arial" w:hAnsi="Arial" w:cs="Arial"/>
          <w:sz w:val="24"/>
          <w:szCs w:val="24"/>
        </w:rPr>
        <w:t xml:space="preserve"> impressos ou manuscritos</w:t>
      </w:r>
      <w:r w:rsidR="00BE2700">
        <w:rPr>
          <w:rFonts w:ascii="Arial" w:hAnsi="Arial" w:cs="Arial"/>
          <w:sz w:val="24"/>
          <w:szCs w:val="24"/>
        </w:rPr>
        <w:t>,</w:t>
      </w:r>
      <w:r w:rsidR="00394AD6">
        <w:rPr>
          <w:rFonts w:ascii="Arial" w:hAnsi="Arial" w:cs="Arial"/>
          <w:sz w:val="24"/>
          <w:szCs w:val="24"/>
        </w:rPr>
        <w:t xml:space="preserve"> como </w:t>
      </w:r>
      <w:r w:rsidR="001A5CDE" w:rsidRPr="00252EA6">
        <w:rPr>
          <w:rFonts w:ascii="Arial" w:hAnsi="Arial" w:cs="Arial"/>
          <w:sz w:val="24"/>
          <w:szCs w:val="24"/>
        </w:rPr>
        <w:t>banners, faixas, tabelas, mesmo que se limitem ao espa</w:t>
      </w:r>
      <w:r>
        <w:rPr>
          <w:rFonts w:ascii="Arial" w:hAnsi="Arial" w:cs="Arial"/>
          <w:sz w:val="24"/>
          <w:szCs w:val="24"/>
        </w:rPr>
        <w:t>ço da</w:t>
      </w:r>
      <w:r w:rsidR="003774AB">
        <w:rPr>
          <w:rFonts w:ascii="Arial" w:hAnsi="Arial" w:cs="Arial"/>
          <w:sz w:val="24"/>
          <w:szCs w:val="24"/>
        </w:rPr>
        <w:t>s ba</w:t>
      </w:r>
      <w:r>
        <w:rPr>
          <w:rFonts w:ascii="Arial" w:hAnsi="Arial" w:cs="Arial"/>
          <w:sz w:val="24"/>
          <w:szCs w:val="24"/>
        </w:rPr>
        <w:t>ncadas</w:t>
      </w:r>
      <w:r w:rsidR="001A5CDE" w:rsidRPr="00252EA6">
        <w:rPr>
          <w:rFonts w:ascii="Arial" w:hAnsi="Arial" w:cs="Arial"/>
          <w:sz w:val="24"/>
          <w:szCs w:val="24"/>
        </w:rPr>
        <w:t>;</w:t>
      </w:r>
    </w:p>
    <w:p w:rsidR="001A5CDE" w:rsidRPr="00252EA6" w:rsidRDefault="006566BC" w:rsidP="00D809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774AB">
        <w:rPr>
          <w:rFonts w:ascii="Arial" w:hAnsi="Arial" w:cs="Arial"/>
          <w:sz w:val="24"/>
          <w:szCs w:val="24"/>
        </w:rPr>
        <w:t>.2 T</w:t>
      </w:r>
      <w:r w:rsidR="00BE2700">
        <w:rPr>
          <w:rFonts w:ascii="Arial" w:hAnsi="Arial" w:cs="Arial"/>
          <w:sz w:val="24"/>
          <w:szCs w:val="24"/>
        </w:rPr>
        <w:t>odos os expositores deverão t</w:t>
      </w:r>
      <w:r w:rsidR="003774AB">
        <w:rPr>
          <w:rFonts w:ascii="Arial" w:hAnsi="Arial" w:cs="Arial"/>
          <w:sz w:val="24"/>
          <w:szCs w:val="24"/>
        </w:rPr>
        <w:t>razer um plá</w:t>
      </w:r>
      <w:r w:rsidR="001A5CDE" w:rsidRPr="00252EA6">
        <w:rPr>
          <w:rFonts w:ascii="Arial" w:hAnsi="Arial" w:cs="Arial"/>
          <w:sz w:val="24"/>
          <w:szCs w:val="24"/>
        </w:rPr>
        <w:t xml:space="preserve">stico grande - ou qualquer outro material com mais de </w:t>
      </w:r>
      <w:r w:rsidR="003774AB">
        <w:rPr>
          <w:rFonts w:ascii="Arial" w:hAnsi="Arial" w:cs="Arial"/>
          <w:sz w:val="24"/>
          <w:szCs w:val="24"/>
        </w:rPr>
        <w:t>três metros, para contribuir na proteção e</w:t>
      </w:r>
      <w:r w:rsidR="001A5CDE" w:rsidRPr="00252EA6">
        <w:rPr>
          <w:rFonts w:ascii="Arial" w:hAnsi="Arial" w:cs="Arial"/>
          <w:sz w:val="24"/>
          <w:szCs w:val="24"/>
        </w:rPr>
        <w:t xml:space="preserve"> segu</w:t>
      </w:r>
      <w:r w:rsidR="003774AB">
        <w:rPr>
          <w:rFonts w:ascii="Arial" w:hAnsi="Arial" w:cs="Arial"/>
          <w:sz w:val="24"/>
          <w:szCs w:val="24"/>
        </w:rPr>
        <w:t>ranç</w:t>
      </w:r>
      <w:r w:rsidR="001A5CDE" w:rsidRPr="00252EA6">
        <w:rPr>
          <w:rFonts w:ascii="Arial" w:hAnsi="Arial" w:cs="Arial"/>
          <w:sz w:val="24"/>
          <w:szCs w:val="24"/>
        </w:rPr>
        <w:t xml:space="preserve">a </w:t>
      </w:r>
      <w:r w:rsidR="003774AB">
        <w:rPr>
          <w:rFonts w:ascii="Arial" w:hAnsi="Arial" w:cs="Arial"/>
          <w:sz w:val="24"/>
          <w:szCs w:val="24"/>
        </w:rPr>
        <w:t>dos produtos expostos sobre as bancadas</w:t>
      </w:r>
      <w:r w:rsidR="00BE2700">
        <w:rPr>
          <w:rFonts w:ascii="Arial" w:hAnsi="Arial" w:cs="Arial"/>
          <w:sz w:val="24"/>
          <w:szCs w:val="24"/>
        </w:rPr>
        <w:t xml:space="preserve"> no </w:t>
      </w:r>
      <w:r w:rsidR="000138A3">
        <w:rPr>
          <w:rFonts w:ascii="Arial" w:hAnsi="Arial" w:cs="Arial"/>
          <w:sz w:val="24"/>
          <w:szCs w:val="24"/>
        </w:rPr>
        <w:t>período de fechamento da tenda</w:t>
      </w:r>
      <w:r w:rsidR="003774AB">
        <w:rPr>
          <w:rFonts w:ascii="Arial" w:hAnsi="Arial" w:cs="Arial"/>
          <w:sz w:val="24"/>
          <w:szCs w:val="24"/>
        </w:rPr>
        <w:t>;</w:t>
      </w:r>
    </w:p>
    <w:p w:rsidR="001D3395" w:rsidRDefault="006566BC" w:rsidP="00D809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94AD6">
        <w:rPr>
          <w:rFonts w:ascii="Arial" w:hAnsi="Arial" w:cs="Arial"/>
          <w:sz w:val="24"/>
          <w:szCs w:val="24"/>
        </w:rPr>
        <w:t>.3 Observar a seguranç</w:t>
      </w:r>
      <w:r w:rsidR="001A5CDE" w:rsidRPr="00252EA6">
        <w:rPr>
          <w:rFonts w:ascii="Arial" w:hAnsi="Arial" w:cs="Arial"/>
          <w:sz w:val="24"/>
          <w:szCs w:val="24"/>
        </w:rPr>
        <w:t xml:space="preserve">a de expositores e visitantes, portanto, </w:t>
      </w:r>
      <w:r w:rsidR="001260F7" w:rsidRPr="00252EA6">
        <w:rPr>
          <w:rFonts w:ascii="Arial" w:hAnsi="Arial" w:cs="Arial"/>
          <w:sz w:val="24"/>
          <w:szCs w:val="24"/>
        </w:rPr>
        <w:t>não</w:t>
      </w:r>
      <w:r w:rsidR="001260F7">
        <w:rPr>
          <w:rFonts w:ascii="Arial" w:hAnsi="Arial" w:cs="Arial"/>
          <w:sz w:val="24"/>
          <w:szCs w:val="24"/>
        </w:rPr>
        <w:t xml:space="preserve"> será</w:t>
      </w:r>
      <w:r w:rsidR="001A5CDE" w:rsidRPr="00252EA6">
        <w:rPr>
          <w:rFonts w:ascii="Arial" w:hAnsi="Arial" w:cs="Arial"/>
          <w:sz w:val="24"/>
          <w:szCs w:val="24"/>
        </w:rPr>
        <w:t xml:space="preserve"> permi</w:t>
      </w:r>
      <w:r w:rsidR="00394AD6">
        <w:rPr>
          <w:rFonts w:ascii="Arial" w:hAnsi="Arial" w:cs="Arial"/>
          <w:sz w:val="24"/>
          <w:szCs w:val="24"/>
        </w:rPr>
        <w:t>tida a utilizaçã</w:t>
      </w:r>
      <w:r w:rsidR="001A5CDE" w:rsidRPr="00252EA6">
        <w:rPr>
          <w:rFonts w:ascii="Arial" w:hAnsi="Arial" w:cs="Arial"/>
          <w:sz w:val="24"/>
          <w:szCs w:val="24"/>
        </w:rPr>
        <w:t>o de benjamins, filtro</w:t>
      </w:r>
      <w:r w:rsidR="00394AD6">
        <w:rPr>
          <w:rFonts w:ascii="Arial" w:hAnsi="Arial" w:cs="Arial"/>
          <w:sz w:val="24"/>
          <w:szCs w:val="24"/>
        </w:rPr>
        <w:t>s</w:t>
      </w:r>
      <w:r w:rsidR="001A5CDE" w:rsidRPr="00252EA6">
        <w:rPr>
          <w:rFonts w:ascii="Arial" w:hAnsi="Arial" w:cs="Arial"/>
          <w:sz w:val="24"/>
          <w:szCs w:val="24"/>
        </w:rPr>
        <w:t xml:space="preserve"> de li</w:t>
      </w:r>
      <w:r w:rsidR="00394AD6">
        <w:rPr>
          <w:rFonts w:ascii="Arial" w:hAnsi="Arial" w:cs="Arial"/>
          <w:sz w:val="24"/>
          <w:szCs w:val="24"/>
        </w:rPr>
        <w:t xml:space="preserve">nhas, réguas de tomadas, extensões, ou materiais similares. </w:t>
      </w:r>
      <w:r w:rsidR="001A5CDE" w:rsidRPr="00252EA6">
        <w:rPr>
          <w:rFonts w:ascii="Arial" w:hAnsi="Arial" w:cs="Arial"/>
          <w:sz w:val="24"/>
          <w:szCs w:val="24"/>
        </w:rPr>
        <w:t>Conversores de voltagem (</w:t>
      </w:r>
      <w:r w:rsidR="001260F7">
        <w:rPr>
          <w:rFonts w:ascii="Arial" w:hAnsi="Arial" w:cs="Arial"/>
          <w:sz w:val="24"/>
          <w:szCs w:val="24"/>
        </w:rPr>
        <w:t>220 v</w:t>
      </w:r>
      <w:r w:rsidR="00E821AE">
        <w:rPr>
          <w:rFonts w:ascii="Arial" w:hAnsi="Arial" w:cs="Arial"/>
          <w:sz w:val="24"/>
          <w:szCs w:val="24"/>
        </w:rPr>
        <w:t xml:space="preserve"> para </w:t>
      </w:r>
      <w:r w:rsidR="001260F7">
        <w:rPr>
          <w:rFonts w:ascii="Arial" w:hAnsi="Arial" w:cs="Arial"/>
          <w:sz w:val="24"/>
          <w:szCs w:val="24"/>
        </w:rPr>
        <w:t>127</w:t>
      </w:r>
      <w:r w:rsidR="001260F7" w:rsidRPr="00252EA6">
        <w:rPr>
          <w:rFonts w:ascii="Arial" w:hAnsi="Arial" w:cs="Arial"/>
          <w:sz w:val="24"/>
          <w:szCs w:val="24"/>
        </w:rPr>
        <w:t xml:space="preserve"> v</w:t>
      </w:r>
      <w:r w:rsidR="001A5CDE" w:rsidRPr="00252EA6">
        <w:rPr>
          <w:rFonts w:ascii="Arial" w:hAnsi="Arial" w:cs="Arial"/>
          <w:sz w:val="24"/>
          <w:szCs w:val="24"/>
        </w:rPr>
        <w:t>)</w:t>
      </w:r>
      <w:r w:rsidR="00394AD6">
        <w:rPr>
          <w:rFonts w:ascii="Arial" w:hAnsi="Arial" w:cs="Arial"/>
          <w:sz w:val="24"/>
          <w:szCs w:val="24"/>
        </w:rPr>
        <w:t xml:space="preserve"> ser</w:t>
      </w:r>
      <w:r w:rsidR="00394AD6" w:rsidRPr="00252EA6">
        <w:rPr>
          <w:rFonts w:ascii="Arial" w:hAnsi="Arial" w:cs="Arial"/>
          <w:sz w:val="24"/>
          <w:szCs w:val="24"/>
        </w:rPr>
        <w:t>ão</w:t>
      </w:r>
      <w:r w:rsidR="00394AD6">
        <w:rPr>
          <w:rFonts w:ascii="Arial" w:hAnsi="Arial" w:cs="Arial"/>
          <w:sz w:val="24"/>
          <w:szCs w:val="24"/>
        </w:rPr>
        <w:t xml:space="preserve"> permitidos e devem estar </w:t>
      </w:r>
      <w:r w:rsidR="001A5CDE" w:rsidRPr="00252EA6">
        <w:rPr>
          <w:rFonts w:ascii="Arial" w:hAnsi="Arial" w:cs="Arial"/>
          <w:sz w:val="24"/>
          <w:szCs w:val="24"/>
        </w:rPr>
        <w:t>em perfeitas condi</w:t>
      </w:r>
      <w:r w:rsidR="00394AD6">
        <w:rPr>
          <w:rFonts w:ascii="Arial" w:hAnsi="Arial" w:cs="Arial"/>
          <w:sz w:val="24"/>
          <w:szCs w:val="24"/>
        </w:rPr>
        <w:t>çõ</w:t>
      </w:r>
      <w:r w:rsidR="001A5CDE" w:rsidRPr="00252EA6">
        <w:rPr>
          <w:rFonts w:ascii="Arial" w:hAnsi="Arial" w:cs="Arial"/>
          <w:sz w:val="24"/>
          <w:szCs w:val="24"/>
        </w:rPr>
        <w:t>es de uso. Caso contr</w:t>
      </w:r>
      <w:r w:rsidR="00E821AE">
        <w:rPr>
          <w:rFonts w:ascii="Arial" w:hAnsi="Arial" w:cs="Arial"/>
          <w:sz w:val="24"/>
          <w:szCs w:val="24"/>
        </w:rPr>
        <w:t>á</w:t>
      </w:r>
      <w:r w:rsidR="001A5CDE" w:rsidRPr="00252EA6">
        <w:rPr>
          <w:rFonts w:ascii="Arial" w:hAnsi="Arial" w:cs="Arial"/>
          <w:sz w:val="24"/>
          <w:szCs w:val="24"/>
        </w:rPr>
        <w:t>rio, ser</w:t>
      </w:r>
      <w:r w:rsidR="00394AD6">
        <w:rPr>
          <w:rFonts w:ascii="Arial" w:hAnsi="Arial" w:cs="Arial"/>
          <w:sz w:val="24"/>
          <w:szCs w:val="24"/>
        </w:rPr>
        <w:t>ã</w:t>
      </w:r>
      <w:r w:rsidR="001A5CDE" w:rsidRPr="00252EA6">
        <w:rPr>
          <w:rFonts w:ascii="Arial" w:hAnsi="Arial" w:cs="Arial"/>
          <w:sz w:val="24"/>
          <w:szCs w:val="24"/>
        </w:rPr>
        <w:t>o v</w:t>
      </w:r>
      <w:r w:rsidR="00394AD6">
        <w:rPr>
          <w:rFonts w:ascii="Arial" w:hAnsi="Arial" w:cs="Arial"/>
          <w:sz w:val="24"/>
          <w:szCs w:val="24"/>
        </w:rPr>
        <w:t>etados de imediato pelo responsável técnico da á</w:t>
      </w:r>
      <w:r w:rsidR="006F1CB0">
        <w:rPr>
          <w:rFonts w:ascii="Arial" w:hAnsi="Arial" w:cs="Arial"/>
          <w:sz w:val="24"/>
          <w:szCs w:val="24"/>
        </w:rPr>
        <w:t>rea.</w:t>
      </w:r>
    </w:p>
    <w:p w:rsidR="003F7F36" w:rsidRPr="00252EA6" w:rsidRDefault="003F7F36" w:rsidP="00D809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07957" w:rsidRPr="00D07957" w:rsidRDefault="00D07957" w:rsidP="00D809A0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07957">
        <w:rPr>
          <w:rFonts w:ascii="Arial" w:hAnsi="Arial" w:cs="Arial"/>
          <w:b/>
          <w:sz w:val="24"/>
          <w:szCs w:val="24"/>
        </w:rPr>
        <w:t>10 – Disposições Finais</w:t>
      </w:r>
    </w:p>
    <w:p w:rsidR="00D07957" w:rsidRDefault="00D07957" w:rsidP="00D809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D07957">
        <w:rPr>
          <w:rFonts w:ascii="Arial" w:hAnsi="Arial" w:cs="Arial"/>
          <w:sz w:val="24"/>
          <w:szCs w:val="24"/>
        </w:rPr>
        <w:t>.1 – A FUNDACC disponibilizará um ponto de opiniões, reclamações formais e elogios para ap</w:t>
      </w:r>
      <w:r>
        <w:rPr>
          <w:rFonts w:ascii="Arial" w:hAnsi="Arial" w:cs="Arial"/>
          <w:sz w:val="24"/>
          <w:szCs w:val="24"/>
        </w:rPr>
        <w:t>reciação posterior</w:t>
      </w:r>
      <w:r w:rsidRPr="00D07957">
        <w:rPr>
          <w:rFonts w:ascii="Arial" w:hAnsi="Arial" w:cs="Arial"/>
          <w:sz w:val="24"/>
          <w:szCs w:val="24"/>
        </w:rPr>
        <w:t>;</w:t>
      </w:r>
    </w:p>
    <w:p w:rsidR="00D07957" w:rsidRPr="00D07957" w:rsidRDefault="00D07957" w:rsidP="00D809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D07957">
        <w:rPr>
          <w:rFonts w:ascii="Arial" w:hAnsi="Arial" w:cs="Arial"/>
          <w:sz w:val="24"/>
          <w:szCs w:val="24"/>
        </w:rPr>
        <w:t xml:space="preserve">.2 – </w:t>
      </w:r>
      <w:r w:rsidR="001260F7" w:rsidRPr="00D07957">
        <w:rPr>
          <w:rFonts w:ascii="Arial" w:hAnsi="Arial" w:cs="Arial"/>
          <w:sz w:val="24"/>
          <w:szCs w:val="24"/>
        </w:rPr>
        <w:t>Compõe</w:t>
      </w:r>
      <w:r w:rsidRPr="00D07957">
        <w:rPr>
          <w:rFonts w:ascii="Arial" w:hAnsi="Arial" w:cs="Arial"/>
          <w:sz w:val="24"/>
          <w:szCs w:val="24"/>
        </w:rPr>
        <w:t xml:space="preserve"> a </w:t>
      </w:r>
      <w:r w:rsidR="009E0D18">
        <w:rPr>
          <w:rFonts w:ascii="Arial" w:hAnsi="Arial" w:cs="Arial"/>
          <w:sz w:val="24"/>
          <w:szCs w:val="24"/>
        </w:rPr>
        <w:t>Equipe O</w:t>
      </w:r>
      <w:r w:rsidRPr="00D07957">
        <w:rPr>
          <w:rFonts w:ascii="Arial" w:hAnsi="Arial" w:cs="Arial"/>
          <w:sz w:val="24"/>
          <w:szCs w:val="24"/>
        </w:rPr>
        <w:t xml:space="preserve">rganizadora </w:t>
      </w:r>
      <w:r>
        <w:rPr>
          <w:rFonts w:ascii="Arial" w:hAnsi="Arial" w:cs="Arial"/>
          <w:sz w:val="24"/>
          <w:szCs w:val="24"/>
        </w:rPr>
        <w:t>os funcionários d</w:t>
      </w:r>
      <w:r w:rsidRPr="00D07957">
        <w:rPr>
          <w:rFonts w:ascii="Arial" w:hAnsi="Arial" w:cs="Arial"/>
          <w:sz w:val="24"/>
          <w:szCs w:val="24"/>
        </w:rPr>
        <w:t>a Fundação Educacional e Cultu</w:t>
      </w:r>
      <w:r>
        <w:rPr>
          <w:rFonts w:ascii="Arial" w:hAnsi="Arial" w:cs="Arial"/>
          <w:sz w:val="24"/>
          <w:szCs w:val="24"/>
        </w:rPr>
        <w:t>ral de Caraguatatuba – FUNDACC</w:t>
      </w:r>
      <w:r w:rsidRPr="00D07957">
        <w:rPr>
          <w:rFonts w:ascii="Arial" w:hAnsi="Arial" w:cs="Arial"/>
          <w:sz w:val="24"/>
          <w:szCs w:val="24"/>
        </w:rPr>
        <w:t>, sendo presidida pela Presidência da FUNDACC;</w:t>
      </w:r>
    </w:p>
    <w:p w:rsidR="00D07957" w:rsidRPr="00D07957" w:rsidRDefault="00D07957" w:rsidP="00D809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D07957">
        <w:rPr>
          <w:rFonts w:ascii="Arial" w:hAnsi="Arial" w:cs="Arial"/>
          <w:sz w:val="24"/>
          <w:szCs w:val="24"/>
        </w:rPr>
        <w:t>.3 – Os casos</w:t>
      </w:r>
      <w:r w:rsidR="006B432B">
        <w:rPr>
          <w:rFonts w:ascii="Arial" w:hAnsi="Arial" w:cs="Arial"/>
          <w:sz w:val="24"/>
          <w:szCs w:val="24"/>
        </w:rPr>
        <w:t xml:space="preserve"> omissos serão resolvidos pela Equipe O</w:t>
      </w:r>
      <w:r w:rsidRPr="00D07957">
        <w:rPr>
          <w:rFonts w:ascii="Arial" w:hAnsi="Arial" w:cs="Arial"/>
          <w:sz w:val="24"/>
          <w:szCs w:val="24"/>
        </w:rPr>
        <w:t>rganizadora;</w:t>
      </w:r>
    </w:p>
    <w:p w:rsidR="00D07957" w:rsidRPr="00D07957" w:rsidRDefault="00D07957" w:rsidP="00D809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6B432B">
        <w:rPr>
          <w:rFonts w:ascii="Arial" w:hAnsi="Arial" w:cs="Arial"/>
          <w:sz w:val="24"/>
          <w:szCs w:val="24"/>
        </w:rPr>
        <w:t>.4 – Todas as decisões da Equipe O</w:t>
      </w:r>
      <w:r w:rsidRPr="00D07957">
        <w:rPr>
          <w:rFonts w:ascii="Arial" w:hAnsi="Arial" w:cs="Arial"/>
          <w:sz w:val="24"/>
          <w:szCs w:val="24"/>
        </w:rPr>
        <w:t>rganizadora são irrecorríveis.</w:t>
      </w:r>
    </w:p>
    <w:p w:rsidR="00D07957" w:rsidRPr="00D07957" w:rsidRDefault="00D07957" w:rsidP="00D809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E0D18" w:rsidRDefault="009E0D18" w:rsidP="008314D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D07957" w:rsidRPr="00D07957" w:rsidRDefault="00D07957" w:rsidP="00D809A0">
      <w:pPr>
        <w:spacing w:line="360" w:lineRule="auto"/>
        <w:ind w:left="4956" w:firstLine="708"/>
        <w:contextualSpacing/>
        <w:jc w:val="right"/>
        <w:rPr>
          <w:rFonts w:ascii="Arial" w:hAnsi="Arial" w:cs="Arial"/>
          <w:sz w:val="24"/>
          <w:szCs w:val="24"/>
        </w:rPr>
      </w:pPr>
      <w:r w:rsidRPr="00D07957">
        <w:rPr>
          <w:rFonts w:ascii="Arial" w:hAnsi="Arial" w:cs="Arial"/>
          <w:sz w:val="24"/>
          <w:szCs w:val="24"/>
        </w:rPr>
        <w:t xml:space="preserve">Caraguatatuba, </w:t>
      </w:r>
      <w:r w:rsidR="00D1098B">
        <w:rPr>
          <w:rFonts w:ascii="Arial" w:hAnsi="Arial" w:cs="Arial"/>
          <w:sz w:val="24"/>
          <w:szCs w:val="24"/>
        </w:rPr>
        <w:t>0</w:t>
      </w:r>
      <w:r w:rsidR="000A5B6B">
        <w:rPr>
          <w:rFonts w:ascii="Arial" w:hAnsi="Arial" w:cs="Arial"/>
          <w:sz w:val="24"/>
          <w:szCs w:val="24"/>
        </w:rPr>
        <w:t>6</w:t>
      </w:r>
      <w:r w:rsidR="00C63BEC">
        <w:rPr>
          <w:rFonts w:ascii="Arial" w:hAnsi="Arial" w:cs="Arial"/>
          <w:sz w:val="24"/>
          <w:szCs w:val="24"/>
        </w:rPr>
        <w:t xml:space="preserve"> de junho de 201</w:t>
      </w:r>
      <w:r w:rsidR="00D1098B">
        <w:rPr>
          <w:rFonts w:ascii="Arial" w:hAnsi="Arial" w:cs="Arial"/>
          <w:sz w:val="24"/>
          <w:szCs w:val="24"/>
        </w:rPr>
        <w:t>9</w:t>
      </w:r>
      <w:r w:rsidRPr="00D07957">
        <w:rPr>
          <w:rFonts w:ascii="Arial" w:hAnsi="Arial" w:cs="Arial"/>
          <w:sz w:val="24"/>
          <w:szCs w:val="24"/>
        </w:rPr>
        <w:t>.</w:t>
      </w:r>
    </w:p>
    <w:p w:rsidR="00EB2E66" w:rsidRDefault="00EB2E66" w:rsidP="00D809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E0D18" w:rsidRDefault="009E0D18" w:rsidP="00EB2E66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D07957" w:rsidRPr="00D07957" w:rsidRDefault="00726313" w:rsidP="00D809A0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SILMARA SELMA MATTIAZZO BOLOGNINI</w:t>
      </w:r>
    </w:p>
    <w:p w:rsidR="00D07957" w:rsidRPr="00D07957" w:rsidRDefault="00D07957" w:rsidP="00D809A0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07957">
        <w:rPr>
          <w:rFonts w:ascii="Arial" w:hAnsi="Arial" w:cs="Arial"/>
          <w:sz w:val="24"/>
          <w:szCs w:val="24"/>
        </w:rPr>
        <w:t>PRESIDENTE DA FUNDACC</w:t>
      </w:r>
    </w:p>
    <w:sectPr w:rsidR="00D07957" w:rsidRPr="00D07957" w:rsidSect="00F62C3B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A66" w:rsidRDefault="00355A66" w:rsidP="006D1FE1">
      <w:pPr>
        <w:spacing w:after="0" w:line="240" w:lineRule="auto"/>
      </w:pPr>
      <w:r>
        <w:separator/>
      </w:r>
    </w:p>
  </w:endnote>
  <w:endnote w:type="continuationSeparator" w:id="0">
    <w:p w:rsidR="00355A66" w:rsidRDefault="00355A66" w:rsidP="006D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6264087"/>
      <w:docPartObj>
        <w:docPartGallery w:val="Page Numbers (Bottom of Page)"/>
        <w:docPartUnique/>
      </w:docPartObj>
    </w:sdtPr>
    <w:sdtContent>
      <w:p w:rsidR="001260F7" w:rsidRDefault="00484CE6">
        <w:pPr>
          <w:pStyle w:val="Rodap"/>
          <w:jc w:val="right"/>
        </w:pPr>
        <w:fldSimple w:instr="PAGE   \* MERGEFORMAT">
          <w:r w:rsidR="00182BA2">
            <w:rPr>
              <w:noProof/>
            </w:rPr>
            <w:t>2</w:t>
          </w:r>
        </w:fldSimple>
      </w:p>
    </w:sdtContent>
  </w:sdt>
  <w:p w:rsidR="001260F7" w:rsidRDefault="001260F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A66" w:rsidRDefault="00355A66" w:rsidP="006D1FE1">
      <w:pPr>
        <w:spacing w:after="0" w:line="240" w:lineRule="auto"/>
      </w:pPr>
      <w:r>
        <w:separator/>
      </w:r>
    </w:p>
  </w:footnote>
  <w:footnote w:type="continuationSeparator" w:id="0">
    <w:p w:rsidR="00355A66" w:rsidRDefault="00355A66" w:rsidP="006D1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048E0"/>
    <w:multiLevelType w:val="hybridMultilevel"/>
    <w:tmpl w:val="025AA77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A3A0931"/>
    <w:multiLevelType w:val="hybridMultilevel"/>
    <w:tmpl w:val="75407D4A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5CDE"/>
    <w:rsid w:val="000138A3"/>
    <w:rsid w:val="000271CC"/>
    <w:rsid w:val="00031FAC"/>
    <w:rsid w:val="000357EA"/>
    <w:rsid w:val="0003654E"/>
    <w:rsid w:val="00042EED"/>
    <w:rsid w:val="00077E3F"/>
    <w:rsid w:val="00090ED9"/>
    <w:rsid w:val="000A5B6B"/>
    <w:rsid w:val="000C0B21"/>
    <w:rsid w:val="000C2691"/>
    <w:rsid w:val="000E7A6D"/>
    <w:rsid w:val="000E7AAE"/>
    <w:rsid w:val="000F3C17"/>
    <w:rsid w:val="00111BC8"/>
    <w:rsid w:val="0011773D"/>
    <w:rsid w:val="001260F7"/>
    <w:rsid w:val="00136300"/>
    <w:rsid w:val="00166D3E"/>
    <w:rsid w:val="001746AE"/>
    <w:rsid w:val="00182BA2"/>
    <w:rsid w:val="00195969"/>
    <w:rsid w:val="001A5CDE"/>
    <w:rsid w:val="001D3395"/>
    <w:rsid w:val="001E03D0"/>
    <w:rsid w:val="00252EA6"/>
    <w:rsid w:val="00263E29"/>
    <w:rsid w:val="00266C39"/>
    <w:rsid w:val="002836D7"/>
    <w:rsid w:val="00287298"/>
    <w:rsid w:val="002A793C"/>
    <w:rsid w:val="002B6B16"/>
    <w:rsid w:val="002C2DDB"/>
    <w:rsid w:val="002F3FBC"/>
    <w:rsid w:val="00300469"/>
    <w:rsid w:val="00303733"/>
    <w:rsid w:val="00304EBD"/>
    <w:rsid w:val="00324355"/>
    <w:rsid w:val="00344D01"/>
    <w:rsid w:val="00355A66"/>
    <w:rsid w:val="00375139"/>
    <w:rsid w:val="003774AB"/>
    <w:rsid w:val="00381013"/>
    <w:rsid w:val="00394AD6"/>
    <w:rsid w:val="003A1737"/>
    <w:rsid w:val="003B537F"/>
    <w:rsid w:val="003D07AB"/>
    <w:rsid w:val="003D1D59"/>
    <w:rsid w:val="003F1137"/>
    <w:rsid w:val="003F15C3"/>
    <w:rsid w:val="003F7F36"/>
    <w:rsid w:val="00400B42"/>
    <w:rsid w:val="004021A7"/>
    <w:rsid w:val="00404863"/>
    <w:rsid w:val="0040657F"/>
    <w:rsid w:val="00437724"/>
    <w:rsid w:val="00441E07"/>
    <w:rsid w:val="00447B2E"/>
    <w:rsid w:val="00484CE6"/>
    <w:rsid w:val="00485630"/>
    <w:rsid w:val="004A0AED"/>
    <w:rsid w:val="00535BDD"/>
    <w:rsid w:val="00555F7C"/>
    <w:rsid w:val="00575F3B"/>
    <w:rsid w:val="0059633A"/>
    <w:rsid w:val="00597CFD"/>
    <w:rsid w:val="005A7630"/>
    <w:rsid w:val="005B2264"/>
    <w:rsid w:val="005B7407"/>
    <w:rsid w:val="005F7513"/>
    <w:rsid w:val="00656225"/>
    <w:rsid w:val="006566BC"/>
    <w:rsid w:val="006B432B"/>
    <w:rsid w:val="006B4F2C"/>
    <w:rsid w:val="006D1FE1"/>
    <w:rsid w:val="006D5743"/>
    <w:rsid w:val="006E3023"/>
    <w:rsid w:val="006F1CB0"/>
    <w:rsid w:val="0072454B"/>
    <w:rsid w:val="00726313"/>
    <w:rsid w:val="00730D10"/>
    <w:rsid w:val="00735608"/>
    <w:rsid w:val="0074224D"/>
    <w:rsid w:val="00771DAE"/>
    <w:rsid w:val="00797456"/>
    <w:rsid w:val="007D512E"/>
    <w:rsid w:val="00812AF4"/>
    <w:rsid w:val="008314D6"/>
    <w:rsid w:val="008320AA"/>
    <w:rsid w:val="00833D8E"/>
    <w:rsid w:val="008A38F3"/>
    <w:rsid w:val="008A4506"/>
    <w:rsid w:val="008A7A97"/>
    <w:rsid w:val="008B3FD8"/>
    <w:rsid w:val="009022A3"/>
    <w:rsid w:val="0093187D"/>
    <w:rsid w:val="009356E0"/>
    <w:rsid w:val="0095698D"/>
    <w:rsid w:val="009933EA"/>
    <w:rsid w:val="009A5BF8"/>
    <w:rsid w:val="009C4FA6"/>
    <w:rsid w:val="009D79E4"/>
    <w:rsid w:val="009E0D18"/>
    <w:rsid w:val="00A00EFF"/>
    <w:rsid w:val="00A232D6"/>
    <w:rsid w:val="00A27EA4"/>
    <w:rsid w:val="00AA6D38"/>
    <w:rsid w:val="00AB4AAF"/>
    <w:rsid w:val="00AC7185"/>
    <w:rsid w:val="00B6463E"/>
    <w:rsid w:val="00B85BA3"/>
    <w:rsid w:val="00BB1777"/>
    <w:rsid w:val="00BC7B35"/>
    <w:rsid w:val="00BE2700"/>
    <w:rsid w:val="00BF5A75"/>
    <w:rsid w:val="00C00022"/>
    <w:rsid w:val="00C03DA4"/>
    <w:rsid w:val="00C11B92"/>
    <w:rsid w:val="00C17A6A"/>
    <w:rsid w:val="00C425EA"/>
    <w:rsid w:val="00C63BEC"/>
    <w:rsid w:val="00CA0721"/>
    <w:rsid w:val="00CA5FD5"/>
    <w:rsid w:val="00CC2256"/>
    <w:rsid w:val="00CC5703"/>
    <w:rsid w:val="00CF2B76"/>
    <w:rsid w:val="00CF4AD4"/>
    <w:rsid w:val="00D07957"/>
    <w:rsid w:val="00D1098B"/>
    <w:rsid w:val="00D12E49"/>
    <w:rsid w:val="00D21273"/>
    <w:rsid w:val="00D220D8"/>
    <w:rsid w:val="00D33EE4"/>
    <w:rsid w:val="00D50DDF"/>
    <w:rsid w:val="00D535E2"/>
    <w:rsid w:val="00D676A5"/>
    <w:rsid w:val="00D774DF"/>
    <w:rsid w:val="00D809A0"/>
    <w:rsid w:val="00DD334E"/>
    <w:rsid w:val="00DE12F6"/>
    <w:rsid w:val="00E15C0A"/>
    <w:rsid w:val="00E45750"/>
    <w:rsid w:val="00E821AE"/>
    <w:rsid w:val="00EB25DB"/>
    <w:rsid w:val="00EB2E66"/>
    <w:rsid w:val="00EB61B9"/>
    <w:rsid w:val="00EC54C1"/>
    <w:rsid w:val="00EF224E"/>
    <w:rsid w:val="00EF3A58"/>
    <w:rsid w:val="00F008DE"/>
    <w:rsid w:val="00F17CAE"/>
    <w:rsid w:val="00F363A4"/>
    <w:rsid w:val="00F5544B"/>
    <w:rsid w:val="00F601AD"/>
    <w:rsid w:val="00F62C3B"/>
    <w:rsid w:val="00F77D56"/>
    <w:rsid w:val="00F813B9"/>
    <w:rsid w:val="00FA14D3"/>
    <w:rsid w:val="00FA1D5C"/>
    <w:rsid w:val="00FA392D"/>
    <w:rsid w:val="00FA6605"/>
    <w:rsid w:val="00FC30F7"/>
    <w:rsid w:val="00FE1DAD"/>
    <w:rsid w:val="00FF3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392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1F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FE1"/>
  </w:style>
  <w:style w:type="paragraph" w:styleId="Rodap">
    <w:name w:val="footer"/>
    <w:basedOn w:val="Normal"/>
    <w:link w:val="RodapChar"/>
    <w:uiPriority w:val="99"/>
    <w:unhideWhenUsed/>
    <w:rsid w:val="006D1F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FE1"/>
  </w:style>
  <w:style w:type="paragraph" w:styleId="Textodebalo">
    <w:name w:val="Balloon Text"/>
    <w:basedOn w:val="Normal"/>
    <w:link w:val="TextodebaloChar"/>
    <w:uiPriority w:val="99"/>
    <w:semiHidden/>
    <w:unhideWhenUsed/>
    <w:rsid w:val="00EC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39731-352C-43C2-A7E6-9F1383EF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0036</dc:creator>
  <cp:lastModifiedBy>0144</cp:lastModifiedBy>
  <cp:revision>3</cp:revision>
  <cp:lastPrinted>2018-06-07T12:55:00Z</cp:lastPrinted>
  <dcterms:created xsi:type="dcterms:W3CDTF">2019-06-06T12:47:00Z</dcterms:created>
  <dcterms:modified xsi:type="dcterms:W3CDTF">2019-06-06T12:49:00Z</dcterms:modified>
</cp:coreProperties>
</file>