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12" w:lineRule="auto"/>
        <w:ind w:left="11" w:right="149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EDITAL DE CHAMAMENTO PÚBLICO Nº 33/2026</w:t>
      </w:r>
    </w:p>
    <w:p w:rsidR="00000000" w:rsidDel="00000000" w:rsidP="00000000" w:rsidRDefault="00000000" w:rsidRPr="00000000" w14:paraId="00000002">
      <w:pPr>
        <w:spacing w:before="117" w:line="242" w:lineRule="auto"/>
        <w:ind w:right="149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PARA CONCESSÃO DE BOLSAS CULTURA VIVA A MESTRAS E MESTRES DAS CULTURAS TRADICIONAIS E POPULARES COM RECURSOS DA POLÍTICA NACIONAL ALDIR BLANC DE FOMENTO À CULTURA – PNAB (LEI Nº 14.399/2022)</w:t>
      </w:r>
    </w:p>
    <w:p w:rsidR="00000000" w:rsidDel="00000000" w:rsidP="00000000" w:rsidRDefault="00000000" w:rsidRPr="00000000" w14:paraId="00000003">
      <w:pPr>
        <w:spacing w:before="119" w:lineRule="auto"/>
        <w:ind w:left="11" w:right="149" w:firstLine="0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19" w:lineRule="auto"/>
        <w:ind w:left="11" w:right="149" w:firstLine="0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2 - PLANO DE ATIVIDADES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54.0" w:type="dxa"/>
        <w:jc w:val="left"/>
        <w:tblInd w:w="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87"/>
        <w:gridCol w:w="6567"/>
        <w:tblGridChange w:id="0">
          <w:tblGrid>
            <w:gridCol w:w="7487"/>
            <w:gridCol w:w="6567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gridSpan w:val="2"/>
            <w:shd w:fill="fce9d9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 IDENTIFICAÇÃO DA MESTRA OU MESTRE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1.1. Nome: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1.2. Identificação Artístico Cultural, se houver:</w:t>
            </w:r>
          </w:p>
        </w:tc>
      </w:tr>
      <w:tr>
        <w:trPr>
          <w:cantSplit w:val="0"/>
          <w:trHeight w:val="59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1.3. CPF: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1.4. Cidade/UF:</w:t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</wp:posOffset>
                </wp:positionH>
                <wp:positionV relativeFrom="paragraph">
                  <wp:posOffset>180948</wp:posOffset>
                </wp:positionV>
                <wp:extent cx="8934450" cy="3556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883538" y="3606963"/>
                          <a:ext cx="8924925" cy="34607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00000381469727" w:line="240"/>
                              <w:ind w:left="100" w:right="0" w:firstLine="1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PLANO DE ATIVIDADES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</wp:posOffset>
                </wp:positionH>
                <wp:positionV relativeFrom="paragraph">
                  <wp:posOffset>180948</wp:posOffset>
                </wp:positionV>
                <wp:extent cx="8934450" cy="355600"/>
                <wp:effectExtent b="0" l="0" r="0" t="0"/>
                <wp:wrapTopAndBottom distB="0" distT="0"/>
                <wp:docPr id="1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34450" cy="355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46" w:lineRule="auto"/>
        <w:ind w:left="2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ATENÇÃO: O Plano de Atividades deve incluir pelo menos uma das atividades abaixo, conforme o item 1.3.1. do Edital: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left" w:leader="none" w:pos="748"/>
        </w:tabs>
        <w:spacing w:before="280" w:lineRule="auto"/>
        <w:ind w:left="748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Oficinas de formação, arte e práticas artísticas e culturais;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left" w:leader="none" w:pos="748"/>
        </w:tabs>
        <w:spacing w:before="47" w:lineRule="auto"/>
        <w:ind w:left="748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Ações de incentivo à vivência e ao aprendizado da herança cultural afro-brasileira, indígena e outras Culturas Tradicionais e Populares;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748"/>
        </w:tabs>
        <w:spacing w:before="42" w:lineRule="auto"/>
        <w:ind w:left="748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Encontros e trocas de conhecimentos entre estudantes e Mestras e Mestres; 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748"/>
        </w:tabs>
        <w:spacing w:before="47" w:lineRule="auto"/>
        <w:ind w:left="748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Atividades artísticas e culturais junto aos Pontos e Pontões de Cultura;</w:t>
      </w:r>
    </w:p>
    <w:p w:rsidR="00000000" w:rsidDel="00000000" w:rsidP="00000000" w:rsidRDefault="00000000" w:rsidRPr="00000000" w14:paraId="00000018">
      <w:pPr>
        <w:spacing w:before="92" w:line="276" w:lineRule="auto"/>
        <w:ind w:left="28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atividades propostas devem incentivar que os estudantes, professores e educadores realizem/vivenciem atividades educativas nos espaços artísticos e culturais de Mestras e Mestres, para além do espaço escolar, conforme o item 1.3.2. do Edital.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1624265</wp:posOffset>
            </wp:positionH>
            <wp:positionV relativeFrom="paragraph">
              <wp:posOffset>466725</wp:posOffset>
            </wp:positionV>
            <wp:extent cx="5734050" cy="561975"/>
            <wp:effectExtent b="0" l="0" r="0" t="0"/>
            <wp:wrapTopAndBottom distB="0" distT="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6" w:line="24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49.0" w:type="dxa"/>
        <w:jc w:val="left"/>
        <w:tblInd w:w="38.0" w:type="dxa"/>
        <w:tblLayout w:type="fixed"/>
        <w:tblLook w:val="0000"/>
      </w:tblPr>
      <w:tblGrid>
        <w:gridCol w:w="2949"/>
        <w:gridCol w:w="4788"/>
        <w:gridCol w:w="6212"/>
        <w:tblGridChange w:id="0">
          <w:tblGrid>
            <w:gridCol w:w="2949"/>
            <w:gridCol w:w="4788"/>
            <w:gridCol w:w="6212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10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2.1. Quais as suas 3 principais áreas de atuação?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(Exemplos: Artesanato, Literatura de Cordel, Quadrilha, Frevo, entre outras.)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24"/>
              </w:tabs>
              <w:spacing w:after="0" w:before="292" w:line="240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24"/>
              </w:tabs>
              <w:spacing w:after="0" w:before="2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; e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024"/>
              </w:tabs>
              <w:spacing w:after="0" w:before="0" w:line="291.99999999999994" w:lineRule="auto"/>
              <w:ind w:left="11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4" w:lineRule="auto"/>
              <w:ind w:left="1199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200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1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2.2. Qual o público prioritário das atividades que serão desenvolvidas?</w:t>
            </w:r>
          </w:p>
        </w:tc>
      </w:tr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Faixa etária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13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Origem étnica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8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Vulnerabilidade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Crianças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2"/>
              </w:tabs>
              <w:spacing w:after="0" w:before="61" w:line="240" w:lineRule="auto"/>
              <w:ind w:left="113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Indígenas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1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População de rua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Adolescentes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2"/>
              </w:tabs>
              <w:spacing w:after="0" w:before="61" w:line="240" w:lineRule="auto"/>
              <w:ind w:left="113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Ciganos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"/>
              </w:tabs>
              <w:spacing w:after="0" w:before="61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População de baixa renda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Adulto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8" w:line="240" w:lineRule="auto"/>
              <w:ind w:left="113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)Afro Brasileiros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"/>
              </w:tabs>
              <w:spacing w:after="0" w:before="58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Pessoas ou grupos vítimas de violência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Idosos</w:t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2"/>
              </w:tabs>
              <w:spacing w:after="0" w:before="61" w:line="240" w:lineRule="auto"/>
              <w:ind w:left="113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Quilombolas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"/>
              </w:tabs>
              <w:spacing w:after="0" w:before="61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Pessoas em situação de sofrimento psíquico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Juventude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2"/>
              </w:tabs>
              <w:spacing w:after="0" w:before="58" w:line="240" w:lineRule="auto"/>
              <w:ind w:left="113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Ribeirinhos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"/>
              </w:tabs>
              <w:spacing w:after="0" w:before="58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População sem teto</w:t>
            </w:r>
          </w:p>
        </w:tc>
      </w:tr>
      <w:tr>
        <w:trPr>
          <w:cantSplit w:val="0"/>
          <w:trHeight w:val="1000" w:hRule="atLeast"/>
          <w:tblHeader w:val="0"/>
        </w:trPr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2"/>
              </w:tabs>
              <w:spacing w:after="0" w:before="61" w:line="240" w:lineRule="auto"/>
              <w:ind w:left="1136" w:right="15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Povos e Comunidades Tradicionais de Matriz Africana e de Terreiro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75"/>
              </w:tabs>
              <w:spacing w:after="0" w:before="61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Populações em áreas de vulnerabilidade social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8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População em regime prisional, em privação de liberdade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2"/>
              </w:tabs>
              <w:spacing w:after="0" w:before="61" w:line="240" w:lineRule="auto"/>
              <w:ind w:left="113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Imigrantes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footerReference r:id="rId9" w:type="default"/>
          <w:pgSz w:h="11910" w:w="16840" w:orient="landscape"/>
          <w:pgMar w:bottom="1080" w:top="1340" w:left="1417" w:right="1275" w:header="0" w:footer="89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3947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71"/>
        <w:gridCol w:w="5751"/>
        <w:gridCol w:w="4025"/>
        <w:tblGridChange w:id="0">
          <w:tblGrid>
            <w:gridCol w:w="4171"/>
            <w:gridCol w:w="5751"/>
            <w:gridCol w:w="4025"/>
          </w:tblGrid>
        </w:tblGridChange>
      </w:tblGrid>
      <w:tr>
        <w:trPr>
          <w:cantSplit w:val="0"/>
          <w:trHeight w:val="2601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Orientação sexual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Mulheres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Homens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LGBTQIA+</w:t>
            </w:r>
          </w:p>
        </w:tc>
        <w:tc>
          <w:tcPr>
            <w:gridSpan w:val="2"/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260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Características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99"/>
              </w:tabs>
              <w:spacing w:after="0" w:before="122" w:line="336" w:lineRule="auto"/>
              <w:ind w:left="2606" w:right="440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Pessoas com deficiência (</w:t>
              <w:tab/>
              <w:t xml:space="preserve">) Estudantes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01"/>
              </w:tabs>
              <w:spacing w:after="0" w:before="5" w:line="240" w:lineRule="auto"/>
              <w:ind w:left="26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Grupos assentados de reforma agrária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99"/>
              </w:tabs>
              <w:spacing w:after="0" w:before="13" w:line="416" w:lineRule="auto"/>
              <w:ind w:left="2606" w:right="340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Populações de regiões fronteiriças (</w:t>
              <w:tab/>
              <w:t xml:space="preserve">) Pescadores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gridSpan w:val="3"/>
            <w:tcBorders>
              <w:top w:color="000000" w:space="0" w:sz="0" w:val="nil"/>
              <w:bottom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54"/>
              </w:tabs>
              <w:spacing w:after="0" w:before="121" w:line="240" w:lineRule="auto"/>
              <w:ind w:left="16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Outros: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3"/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3" w:hRule="atLeast"/>
          <w:tblHeader w:val="0"/>
        </w:trPr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2.3. Em quais dessas áreas acontecerão as ações do seu Plano de Atividades?</w:t>
            </w:r>
          </w:p>
        </w:tc>
      </w:tr>
      <w:tr>
        <w:trPr>
          <w:cantSplit w:val="0"/>
          <w:trHeight w:val="259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Localização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Zona urbana central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3" w:line="336" w:lineRule="auto"/>
              <w:ind w:left="105" w:right="142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Zona urbana periférica (</w:t>
              <w:tab/>
              <w:t xml:space="preserve">) Zona rural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Zona de fronteira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7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Área de preservação ambiental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62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Socioeconômico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5"/>
              </w:tabs>
              <w:spacing w:after="0" w:before="122" w:line="240" w:lineRule="auto"/>
              <w:ind w:left="62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Área de vulnerabilidade social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5"/>
              </w:tabs>
              <w:spacing w:after="0" w:before="123" w:line="240" w:lineRule="auto"/>
              <w:ind w:left="62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Área de vulnerabilidade climática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62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Regiões com baixo Índice de Desenvolvimento humano – IDH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5"/>
              </w:tabs>
              <w:spacing w:after="0" w:before="114" w:line="240" w:lineRule="auto"/>
              <w:ind w:left="62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Regiões de alto índice de violência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11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Origem étnica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0"/>
              </w:tabs>
              <w:spacing w:after="0" w:before="122" w:line="242" w:lineRule="auto"/>
              <w:ind w:left="115" w:right="135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Territórios de povos e comunidades tradicionais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3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  <w:tab w:val="left" w:leader="none" w:pos="8678"/>
              </w:tabs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Outro: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193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200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5" w:hRule="atLeast"/>
          <w:tblHeader w:val="0"/>
        </w:trPr>
        <w:tc>
          <w:tcPr>
            <w:gridSpan w:val="3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2" w:lineRule="auto"/>
              <w:ind w:left="105" w:right="0" w:firstLine="6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2.4. Quais serão as áreas e temas de conhecimentos e práticas abordados no seu Plano de Atividades? (Marque no máximo cinco opções)</w:t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2" w:lineRule="auto"/>
        <w:ind w:left="10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3948.0" w:type="dxa"/>
        <w:jc w:val="left"/>
        <w:tblInd w:w="33.0" w:type="dxa"/>
        <w:tblLayout w:type="fixed"/>
        <w:tblLook w:val="0000"/>
      </w:tblPr>
      <w:tblGrid>
        <w:gridCol w:w="4204"/>
        <w:gridCol w:w="4006"/>
        <w:gridCol w:w="5738"/>
        <w:tblGridChange w:id="0">
          <w:tblGrid>
            <w:gridCol w:w="4204"/>
            <w:gridCol w:w="4006"/>
            <w:gridCol w:w="5738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tcBorders>
              <w:top w:color="000000" w:space="0" w:sz="8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Antropologia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122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Popular</w:t>
            </w:r>
          </w:p>
        </w:tc>
        <w:tc>
          <w:tcPr>
            <w:tcBorders>
              <w:top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122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Meio Ambiente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Arqueologia</w:t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Dança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Mídias Sociais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Arquitetura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58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Design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58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Moda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Arquivo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Direito Autoral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Museu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Arte de Rua</w:t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58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Economia Criativa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58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Música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Arte Digital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Educação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Novas Mídias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Artes Visuais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Esporte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Patrimônio Imaterial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Artesanato</w:t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58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Filosofia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58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Patrimônio Material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Audiovisual</w:t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Pesquisa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Bioeconomia</w:t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58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Gastronomia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58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Produção Cultural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Cinema</w:t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Gestão Cultural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Rádio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Circo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História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Saúde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9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Comunicação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59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Jogos Eletrônicos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59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Sociologia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Cigana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Jornalismo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Teatro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Digital</w:t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58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Leitura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58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Televisão</w:t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Estrangeira (imigrantes)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Literatura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Turismo</w:t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6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Indígena</w:t>
            </w:r>
          </w:p>
        </w:tc>
        <w:tc>
          <w:tcPr/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80"/>
              </w:tabs>
              <w:spacing w:after="0" w:before="61" w:line="240" w:lineRule="auto"/>
              <w:ind w:left="587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Livro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55"/>
              </w:tabs>
              <w:spacing w:after="0" w:before="61" w:line="240" w:lineRule="auto"/>
              <w:ind w:left="1262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Negra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Borders>
              <w:left w:color="000000" w:space="0" w:sz="4" w:val="single"/>
              <w:bottom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59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Cultura LGBTQIA+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  <w:tab w:val="left" w:leader="none" w:pos="7860"/>
              </w:tabs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3949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49"/>
        <w:tblGridChange w:id="0">
          <w:tblGrid>
            <w:gridCol w:w="13949"/>
          </w:tblGrid>
        </w:tblGridChange>
      </w:tblGrid>
      <w:tr>
        <w:trPr>
          <w:cantSplit w:val="0"/>
          <w:trHeight w:val="1448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5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2.5. Descreva a sua trajetória artística e cultural no campo das Culturas Tradicionais e Populares: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(Escreva sua minibiografia com foco nas atividades já realizadas no campo das Culturas Tradicionais e Populares.)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01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800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8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37" w:lineRule="auto"/>
              <w:ind w:left="105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2.6. Qual o principal objetivo do seu Plano de Atividades proposto?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(Escreva sobre o que o Plano de Atividades pretende alcançar, a sua finalidade.)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151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300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2.7. Justifique a importância do seu Plano de Atividades das Culturas Tradicionais e Populares para o fortalecimento da sua comunidade.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1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400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5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2.8. Quais as principais atividades e formas de transmissão dos seus conhecimentos tradicionais e populares?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(Escreva quais são as principais formas de transmitir os seus conhecimentos tradicionais e populares que você planeja adotar.)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51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400 caracteres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0" w:hRule="atLeast"/>
          <w:tblHeader w:val="0"/>
        </w:trPr>
        <w:tc>
          <w:tcPr/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37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2.9. As ações do Plano de Atividades proposto promovem o respeito, os direitos culturais, a integração de pessoas com deficiências, a diversidade étnico-racial, de gênero, de orientação sexual, entre outras?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62"/>
              </w:tabs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  <w:tab/>
              <w:t xml:space="preserve">( ) NÃO</w:t>
            </w:r>
          </w:p>
        </w:tc>
      </w:tr>
      <w:tr>
        <w:trPr>
          <w:cantSplit w:val="0"/>
          <w:trHeight w:val="1655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2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2.10. O Plano de Atividades proposto contribui para a integração das Culturas Tradicionais e Populares com as ações estruturantes da PNCV? Se sim, marque no máximo três opções.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35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18"/>
              </w:tabs>
              <w:spacing w:after="0" w:before="0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  <w:tab/>
              <w:t xml:space="preserve">( ) NÃO</w:t>
            </w:r>
          </w:p>
        </w:tc>
      </w:tr>
    </w:tbl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3949.0" w:type="dxa"/>
        <w:jc w:val="left"/>
        <w:tblInd w:w="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99"/>
        <w:gridCol w:w="8650"/>
        <w:tblGridChange w:id="0">
          <w:tblGrid>
            <w:gridCol w:w="5299"/>
            <w:gridCol w:w="8650"/>
          </w:tblGrid>
        </w:tblGridChange>
      </w:tblGrid>
      <w:tr>
        <w:trPr>
          <w:cantSplit w:val="0"/>
          <w:trHeight w:val="2601" w:hRule="atLeast"/>
          <w:tblHeader w:val="0"/>
        </w:trPr>
        <w:tc>
          <w:tcPr>
            <w:tcBorders>
              <w:bottom w:color="000000" w:space="0" w:sz="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340" w:lineRule="auto"/>
              <w:ind w:left="105" w:right="2951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Cultura e educação ( ) Cultura e saúde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Cultura e meio ambiente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336" w:lineRule="auto"/>
              <w:ind w:left="105" w:right="1466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Cultura, comunicação e mídia livre ( ) Cultura digital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Cultura e direitos humanos</w:t>
            </w:r>
          </w:p>
        </w:tc>
        <w:tc>
          <w:tcPr>
            <w:tcBorders>
              <w:left w:color="000000" w:space="0" w:sz="0" w:val="nil"/>
              <w:bottom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340" w:lineRule="auto"/>
              <w:ind w:left="1478" w:right="4023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Economia criativa e solidária ( ) Livro, leitura e literatura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40" w:lineRule="auto"/>
              <w:ind w:left="1478" w:right="380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Memória e patrimônio cultural ( ) Cultura e juventude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7" w:lineRule="auto"/>
              <w:ind w:left="1478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Cultura infância e adolescência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5" w:line="240" w:lineRule="auto"/>
              <w:ind w:left="1478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Cultura circense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76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Outra(s). Qual?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2.11. O Plano de Atividades proposto promove, protege e valoriza o patrimônio cultural material, imaterial e as memórias comunitárias?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65"/>
              </w:tabs>
              <w:spacing w:after="0" w:before="123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SIM</w:t>
              <w:tab/>
              <w:t xml:space="preserve">( ) NÃO</w:t>
            </w:r>
          </w:p>
        </w:tc>
      </w:tr>
      <w:tr>
        <w:trPr>
          <w:cantSplit w:val="0"/>
          <w:trHeight w:val="260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2.12. Quais são as formas de acesso democrático aos possíveis produtos resultantes das atividades desenvolvidas?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 ) Ações abertas ao público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340" w:lineRule="auto"/>
              <w:ind w:left="105" w:right="5975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Adaptação do produto para possibilitar a fruição por pessoas com deficiência ( ) Acesso gratuito ao produto impresso, audiovisual ou digital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Disponibilidade do acervo à Administração Pública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45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 ) outra(s). Qual?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05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2.13. Descreva o principal resultado principal previsto com a realização do Plano de Atividades proposto: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(Escreva o que se espera como resultado ao final do Plano de Atividades.)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240" w:lineRule="auto"/>
              <w:ind w:left="12093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highlight w:val="yellow"/>
                <w:u w:val="none"/>
                <w:vertAlign w:val="baseline"/>
                <w:rtl w:val="0"/>
              </w:rPr>
              <w:t xml:space="preserve">Até 400 caracteres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before="92" w:line="276" w:lineRule="auto"/>
        <w:ind w:left="28" w:right="155" w:firstLine="0"/>
        <w:jc w:val="both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2.14. Preencha na tabela abaixo as atividades previstas para compor o Plano de Atividades proposto. Lembre-se que as atividades deverão contemplar ao menos uma das opções indicadas no item 1.3.1. do edital.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(Para auxiliar o preenchimento, inserimos algumas atividades como exemplo. Poderão ser acrescentadas quantas linhas forem necessárias para atender o Plano de Atividades. Lembre-se de que a carga horária por semana é de 20 horas.)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Arial" w:cs="Arial" w:eastAsia="Arial" w:hAnsi="Arial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078.000000000002" w:type="dxa"/>
        <w:jc w:val="left"/>
        <w:tblInd w:w="4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00"/>
        <w:gridCol w:w="2521"/>
        <w:gridCol w:w="2955"/>
        <w:gridCol w:w="4166"/>
        <w:gridCol w:w="3836"/>
        <w:tblGridChange w:id="0">
          <w:tblGrid>
            <w:gridCol w:w="600"/>
            <w:gridCol w:w="2521"/>
            <w:gridCol w:w="2955"/>
            <w:gridCol w:w="4166"/>
            <w:gridCol w:w="3836"/>
          </w:tblGrid>
        </w:tblGridChange>
      </w:tblGrid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/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2" w:lineRule="auto"/>
              <w:ind w:left="104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Atividades a serem realizadas</w:t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Local de realização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Forma de comprovação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91" w:line="240" w:lineRule="auto"/>
              <w:ind w:left="105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Há produtos resultantes?</w:t>
            </w:r>
          </w:p>
        </w:tc>
      </w:tr>
      <w:tr>
        <w:trPr>
          <w:cantSplit w:val="0"/>
          <w:trHeight w:val="3716" w:hRule="atLeast"/>
          <w:tblHeader w:val="0"/>
        </w:trPr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Oficinas de bonecos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2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Espaço da Mestra ou do Mestre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336" w:lineRule="auto"/>
              <w:ind w:left="105" w:right="103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336" w:lineRule="auto"/>
              <w:ind w:left="106" w:right="202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4" w:line="340" w:lineRule="auto"/>
              <w:ind w:left="106" w:right="262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86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9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578" w:lineRule="auto"/>
              <w:ind w:left="105" w:right="264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Não Qual(is)?</w:t>
            </w:r>
          </w:p>
        </w:tc>
      </w:tr>
      <w:tr>
        <w:trPr>
          <w:cantSplit w:val="0"/>
          <w:trHeight w:val="2891" w:hRule="atLeast"/>
          <w:tblHeader w:val="0"/>
        </w:trPr>
        <w:tc>
          <w:tcPr/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Sessões de contação de histórias que abordem conteúdo das Leis nº 10.639/2003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1.99999999999994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11.645/2008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Escola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7" w:line="242" w:lineRule="auto"/>
              <w:ind w:left="105" w:right="37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336" w:lineRule="auto"/>
              <w:ind w:left="105" w:right="103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3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340" w:lineRule="auto"/>
              <w:ind w:left="106" w:right="202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86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2" w:lineRule="auto"/>
              <w:ind w:left="106" w:right="29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Sim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4" w:line="24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2" w:lineRule="auto"/>
              <w:ind w:left="105" w:right="264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Qual(is)?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Videoaulas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2" w:lineRule="auto"/>
        <w:ind w:left="105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078.000000000002" w:type="dxa"/>
        <w:jc w:val="left"/>
        <w:tblInd w:w="4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00"/>
        <w:gridCol w:w="2521"/>
        <w:gridCol w:w="2955"/>
        <w:gridCol w:w="4166"/>
        <w:gridCol w:w="3836"/>
        <w:tblGridChange w:id="0">
          <w:tblGrid>
            <w:gridCol w:w="600"/>
            <w:gridCol w:w="2521"/>
            <w:gridCol w:w="2955"/>
            <w:gridCol w:w="4166"/>
            <w:gridCol w:w="3836"/>
          </w:tblGrid>
        </w:tblGridChange>
      </w:tblGrid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21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4" w:right="10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Intercâmbios entre mestras/mestres e alunos que promovem a diversidade cultural e valorizam e preservam as tradições regionais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2" w:lineRule="auto"/>
              <w:ind w:left="105" w:right="37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340" w:lineRule="auto"/>
              <w:ind w:left="105" w:right="103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Praça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3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Depoimentos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340" w:lineRule="auto"/>
              <w:ind w:left="106" w:right="262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91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3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Sim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3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9" w:line="240" w:lineRule="auto"/>
              <w:ind w:left="0" w:right="0" w:firstLine="0"/>
              <w:jc w:val="left"/>
              <w:rPr>
                <w:rFonts w:ascii="Arial" w:cs="Arial" w:eastAsia="Arial" w:hAnsi="Arial"/>
                <w:i w:val="1"/>
                <w:iCs w:val="1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105" w:right="151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Qual(is)? 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Documentário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6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9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4" w:right="10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Atividades mediadas pelo ponto/pontão de cultura para a criação de intervenções artísticas e culturais que dialogam com a cultura da região.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2" w:lineRule="auto"/>
              <w:ind w:left="105" w:right="378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3" w:line="340" w:lineRule="auto"/>
              <w:ind w:left="105" w:right="1127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0" w:line="291.99999999999994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7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1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8" w:line="340" w:lineRule="auto"/>
              <w:ind w:left="106" w:right="2349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Depoimentos (</w:t>
              <w:tab/>
              <w:t xml:space="preserve">) Fotografias</w:t>
            </w:r>
          </w:p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6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Vídeos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9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8" w:line="578" w:lineRule="auto"/>
              <w:ind w:left="105" w:right="2642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Não Qual(is)?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90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Preparação das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74" w:lineRule="auto"/>
              <w:ind w:left="104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</w:tc>
        <w:tc>
          <w:tcPr/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6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ff0000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) Lista de presença</w:t>
            </w:r>
          </w:p>
        </w:tc>
        <w:tc>
          <w:tcPr/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0" w:lineRule="auto"/>
              <w:ind w:left="105" w:right="0" w:firstLine="0"/>
              <w:jc w:val="left"/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</w:tc>
      </w:tr>
    </w:tbl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" w:right="0" w:firstLine="0"/>
        <w:jc w:val="left"/>
        <w:rPr>
          <w:rFonts w:ascii="Arial" w:cs="Arial" w:eastAsia="Arial" w:hAnsi="Arial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078.000000000002" w:type="dxa"/>
        <w:jc w:val="left"/>
        <w:tblInd w:w="4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00"/>
        <w:gridCol w:w="2521"/>
        <w:gridCol w:w="2955"/>
        <w:gridCol w:w="4166"/>
        <w:gridCol w:w="3836"/>
        <w:tblGridChange w:id="0">
          <w:tblGrid>
            <w:gridCol w:w="600"/>
            <w:gridCol w:w="2521"/>
            <w:gridCol w:w="2955"/>
            <w:gridCol w:w="4166"/>
            <w:gridCol w:w="3836"/>
          </w:tblGrid>
        </w:tblGridChange>
      </w:tblGrid>
      <w:tr>
        <w:trPr>
          <w:cantSplit w:val="0"/>
          <w:trHeight w:val="3186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2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Espaço da Mestra ou do Mestre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4" w:line="340" w:lineRule="auto"/>
              <w:ind w:left="105" w:right="10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0" w:line="287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Depoimentos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3" w:line="336" w:lineRule="auto"/>
              <w:ind w:left="106" w:right="262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5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8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578" w:lineRule="auto"/>
              <w:ind w:left="105" w:right="264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Não Qual(is)?</w:t>
            </w:r>
          </w:p>
        </w:tc>
      </w:tr>
      <w:tr>
        <w:trPr>
          <w:cantSplit w:val="0"/>
          <w:trHeight w:val="3716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2" w:lineRule="auto"/>
              <w:ind w:left="105" w:right="37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336" w:lineRule="auto"/>
              <w:ind w:left="105" w:right="10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7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336" w:lineRule="auto"/>
              <w:ind w:left="106" w:right="20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5" w:line="340" w:lineRule="auto"/>
              <w:ind w:left="106" w:right="252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87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9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8" w:line="578" w:lineRule="auto"/>
              <w:ind w:left="105" w:right="28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Qual(is)?</w:t>
            </w:r>
          </w:p>
        </w:tc>
      </w:tr>
      <w:tr>
        <w:trPr>
          <w:cantSplit w:val="0"/>
          <w:trHeight w:val="1650" w:hRule="atLeast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2" w:lineRule="auto"/>
              <w:ind w:left="105" w:right="37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</w:t>
            </w:r>
          </w:p>
        </w:tc>
        <w:tc>
          <w:tcPr/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340" w:lineRule="auto"/>
              <w:ind w:left="106" w:right="20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87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8" w:line="274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Vídeos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3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</w:t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3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Qual(is)?</w:t>
            </w:r>
          </w:p>
        </w:tc>
      </w:tr>
    </w:tbl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078.000000000002" w:type="dxa"/>
        <w:jc w:val="left"/>
        <w:tblInd w:w="4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00"/>
        <w:gridCol w:w="2521"/>
        <w:gridCol w:w="2955"/>
        <w:gridCol w:w="4166"/>
        <w:gridCol w:w="3836"/>
        <w:tblGridChange w:id="0">
          <w:tblGrid>
            <w:gridCol w:w="600"/>
            <w:gridCol w:w="2521"/>
            <w:gridCol w:w="2955"/>
            <w:gridCol w:w="4166"/>
            <w:gridCol w:w="3836"/>
          </w:tblGrid>
        </w:tblGridChange>
      </w:tblGrid>
      <w:tr>
        <w:trPr>
          <w:cantSplit w:val="0"/>
          <w:trHeight w:val="1946" w:hRule="atLeast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" w:line="340" w:lineRule="auto"/>
              <w:ind w:left="105" w:right="171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Parque (</w:t>
              <w:tab/>
              <w:t xml:space="preserve">) Praça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0" w:line="287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8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6" w:hRule="atLeast"/>
          <w:tblHeader w:val="0"/>
        </w:trPr>
        <w:tc>
          <w:tcPr/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242" w:lineRule="auto"/>
              <w:ind w:left="105" w:right="37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8" w:line="336" w:lineRule="auto"/>
              <w:ind w:left="105" w:right="10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340" w:lineRule="auto"/>
              <w:ind w:left="106" w:right="20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336" w:lineRule="auto"/>
              <w:ind w:left="106" w:right="252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2" w:lineRule="auto"/>
              <w:ind w:left="106" w:right="29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3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3" w:line="573" w:lineRule="auto"/>
              <w:ind w:left="105" w:right="28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Qual(is)?</w:t>
            </w:r>
          </w:p>
        </w:tc>
      </w:tr>
      <w:tr>
        <w:trPr>
          <w:cantSplit w:val="0"/>
          <w:trHeight w:val="3306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3" w:line="242" w:lineRule="auto"/>
              <w:ind w:left="105" w:right="37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3" w:line="340" w:lineRule="auto"/>
              <w:ind w:left="105" w:right="10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0" w:line="287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340" w:lineRule="auto"/>
              <w:ind w:left="106" w:right="20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336" w:lineRule="auto"/>
              <w:ind w:left="106" w:right="252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4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7" w:line="242" w:lineRule="auto"/>
              <w:ind w:left="106" w:right="29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4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3" w:line="578" w:lineRule="auto"/>
              <w:ind w:left="105" w:right="28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Qual(is)?</w:t>
            </w:r>
          </w:p>
        </w:tc>
      </w:tr>
    </w:tbl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78" w:lineRule="auto"/>
        <w:ind w:left="10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7"/>
          <w:szCs w:val="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4078.000000000002" w:type="dxa"/>
        <w:jc w:val="left"/>
        <w:tblInd w:w="4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600"/>
        <w:gridCol w:w="2521"/>
        <w:gridCol w:w="2955"/>
        <w:gridCol w:w="4166"/>
        <w:gridCol w:w="3836"/>
        <w:tblGridChange w:id="0">
          <w:tblGrid>
            <w:gridCol w:w="600"/>
            <w:gridCol w:w="2521"/>
            <w:gridCol w:w="2955"/>
            <w:gridCol w:w="4166"/>
            <w:gridCol w:w="3836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6" w:hRule="atLeast"/>
          <w:tblHeader w:val="0"/>
        </w:trPr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Escola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7" w:line="242" w:lineRule="auto"/>
              <w:ind w:left="105" w:right="37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Espaço da Mestra ou do Mestre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19" w:line="336" w:lineRule="auto"/>
              <w:ind w:left="105" w:right="10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Ponto/Pontão (</w:t>
              <w:tab/>
              <w:t xml:space="preserve">) Parque</w:t>
            </w:r>
          </w:p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5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Praça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8"/>
              </w:tabs>
              <w:spacing w:after="0" w:before="122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340" w:lineRule="auto"/>
              <w:ind w:left="106" w:right="202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Lista de presença (</w:t>
              <w:tab/>
              <w:t xml:space="preserve">) Depoimentos</w:t>
            </w:r>
          </w:p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336" w:lineRule="auto"/>
              <w:ind w:left="106" w:right="252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Fotografias (</w:t>
              <w:tab/>
              <w:t xml:space="preserve">) Vídeos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Redes Sociais</w:t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2" w:lineRule="auto"/>
              <w:ind w:left="106" w:right="292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Publicações (Jornais, revistas e/ou imprensa)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13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Outros</w:t>
            </w:r>
          </w:p>
        </w:tc>
        <w:tc>
          <w:tcPr/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1" w:line="240" w:lineRule="auto"/>
              <w:ind w:left="10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Sim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9"/>
              </w:tabs>
              <w:spacing w:after="0" w:before="122" w:line="573" w:lineRule="auto"/>
              <w:ind w:left="105" w:right="2838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  <w:tab/>
              <w:t xml:space="preserve">) Não Qual(is)?</w:t>
            </w:r>
          </w:p>
        </w:tc>
      </w:tr>
    </w:tbl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2" w:line="240" w:lineRule="auto"/>
        <w:ind w:left="2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lista de presença e as fotografias são documentos essenciais para comprovação das atividades realizadas.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</wp:posOffset>
                </wp:positionH>
                <wp:positionV relativeFrom="paragraph">
                  <wp:posOffset>179915</wp:posOffset>
                </wp:positionV>
                <wp:extent cx="8934450" cy="35306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883538" y="3608233"/>
                          <a:ext cx="8924925" cy="343535"/>
                        </a:xfrm>
                        <a:prstGeom prst="rect">
                          <a:avLst/>
                        </a:prstGeom>
                        <a:solidFill>
                          <a:srgbClr val="FCE9D9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21.99999809265137" w:line="240"/>
                              <w:ind w:left="100" w:right="0" w:firstLine="1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2. DECLARAÇÕES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16510</wp:posOffset>
                </wp:positionH>
                <wp:positionV relativeFrom="paragraph">
                  <wp:posOffset>179915</wp:posOffset>
                </wp:positionV>
                <wp:extent cx="8934450" cy="353060"/>
                <wp:effectExtent b="0" l="0" r="0" t="0"/>
                <wp:wrapTopAndBottom distB="0" distT="0"/>
                <wp:docPr id="1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34450" cy="353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2"/>
        </w:tabs>
        <w:spacing w:after="0" w:before="246" w:line="240" w:lineRule="auto"/>
        <w:ind w:left="2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ora concorrente, DECLARO, para os devidos fins e sob as penas da lei que: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288" w:line="360" w:lineRule="auto"/>
        <w:ind w:left="28" w:right="159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0" w:line="360" w:lineRule="auto"/>
        <w:ind w:left="28" w:right="163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todos os regramentos e obrigações previstas no edital, seja nas etapas de seleção e habilitação, seja na eventual concessão da Bolsa Cultura Viva;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0" w:line="360" w:lineRule="auto"/>
        <w:ind w:left="28" w:right="160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  <w:sectPr>
          <w:type w:val="nextPage"/>
          <w:pgSz w:h="11910" w:w="16840" w:orient="landscape"/>
          <w:pgMar w:bottom="1080" w:top="1340" w:left="1417" w:right="1275" w:header="0" w:footer="890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92" w:line="240" w:lineRule="auto"/>
        <w:ind w:left="748" w:right="0" w:hanging="72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147" w:line="360" w:lineRule="auto"/>
        <w:ind w:left="28" w:right="161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atividades realizadas como pessoa física são diferentes daquelas desenvolvidas pelo ponto de cultura que represento, havendo independência entre as atividades realizadas e ausência de sobreposição no uso dos recursos.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2" w:line="360" w:lineRule="auto"/>
        <w:ind w:left="28" w:right="159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existe plágio no Plano de Atividades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0" w:line="360" w:lineRule="auto"/>
        <w:ind w:left="28" w:right="169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Autorizo </w:t>
      </w:r>
      <w:r w:rsidDel="00000000" w:rsidR="00000000" w:rsidRPr="00000000">
        <w:rPr>
          <w:sz w:val="24"/>
          <w:szCs w:val="24"/>
          <w:rtl w:val="0"/>
        </w:rPr>
        <w:t xml:space="preserve">a Fundacc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 e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8"/>
        </w:tabs>
        <w:spacing w:after="0" w:before="0" w:line="360" w:lineRule="auto"/>
        <w:ind w:left="28" w:right="158" w:firstLine="0"/>
        <w:jc w:val="left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e de acordo que a publicação e divulgação dos conteúdos poderão ser realizadas inclusive em universidades, escolas, seminários, congressos, outros eventos e na mídia geral, no Brasil e no exterior, observadas as legislações vigentes de cada país.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" w:line="273" w:lineRule="auto"/>
        <w:ind w:left="28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6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5"/>
          <w:tab w:val="left" w:leader="none" w:pos="12058"/>
          <w:tab w:val="left" w:leader="none" w:pos="12748"/>
          <w:tab w:val="left" w:leader="none" w:pos="13917"/>
        </w:tabs>
        <w:spacing w:after="0" w:before="1" w:line="240" w:lineRule="auto"/>
        <w:ind w:left="58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 e data)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1644015</wp:posOffset>
                </wp:positionH>
                <wp:positionV relativeFrom="paragraph">
                  <wp:posOffset>228828</wp:posOffset>
                </wp:positionV>
                <wp:extent cx="1270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510725" y="3779365"/>
                          <a:ext cx="5670550" cy="1270"/>
                        </a:xfrm>
                        <a:custGeom>
                          <a:rect b="b" l="l" r="r" t="t"/>
                          <a:pathLst>
                            <a:path extrusionOk="0" h="120000" w="5670550">
                              <a:moveTo>
                                <a:pt x="0" y="0"/>
                              </a:moveTo>
                              <a:lnTo>
                                <a:pt x="5670165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1644015</wp:posOffset>
                </wp:positionH>
                <wp:positionV relativeFrom="paragraph">
                  <wp:posOffset>228828</wp:posOffset>
                </wp:positionV>
                <wp:extent cx="1270" cy="12700"/>
                <wp:effectExtent b="0" l="0" r="0" t="0"/>
                <wp:wrapTopAndBottom distB="0" distT="0"/>
                <wp:docPr id="1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" w:line="240" w:lineRule="auto"/>
        <w:ind w:left="6" w:right="149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DE FORMA ELETRÔNICA, DE PRÓPRIO PUNHO OU IMPRESSÃO DIGITAL</w:t>
      </w:r>
    </w:p>
    <w:p w:rsidR="00000000" w:rsidDel="00000000" w:rsidP="00000000" w:rsidRDefault="00000000" w:rsidRPr="00000000" w14:paraId="00000197">
      <w:pPr>
        <w:spacing w:before="42" w:lineRule="auto"/>
        <w:ind w:left="20" w:right="14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 MESTRA OU DO MESTRE</w:t>
      </w:r>
    </w:p>
    <w:sectPr>
      <w:type w:val="nextPage"/>
      <w:pgSz w:h="11910" w:w="16840" w:orient="landscape"/>
      <w:pgMar w:bottom="1080" w:top="1340" w:left="1417" w:right="1275" w:header="0" w:footer="89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Arial" w:cs="Arial" w:eastAsia="Arial" w:hAnsi="Arial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8" w:hanging="720"/>
      </w:pPr>
      <w:rPr>
        <w:rFonts w:ascii="Calibri" w:cs="Calibri" w:eastAsia="Calibri" w:hAnsi="Calibri"/>
        <w:b w:val="1"/>
        <w:bCs w:val="1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432" w:hanging="720.0000000000001"/>
      </w:pPr>
      <w:rPr/>
    </w:lvl>
    <w:lvl w:ilvl="2">
      <w:start w:val="0"/>
      <w:numFmt w:val="bullet"/>
      <w:lvlText w:val="•"/>
      <w:lvlJc w:val="left"/>
      <w:pPr>
        <w:ind w:left="2844" w:hanging="720"/>
      </w:pPr>
      <w:rPr/>
    </w:lvl>
    <w:lvl w:ilvl="3">
      <w:start w:val="0"/>
      <w:numFmt w:val="bullet"/>
      <w:lvlText w:val="•"/>
      <w:lvlJc w:val="left"/>
      <w:pPr>
        <w:ind w:left="4256" w:hanging="720"/>
      </w:pPr>
      <w:rPr/>
    </w:lvl>
    <w:lvl w:ilvl="4">
      <w:start w:val="0"/>
      <w:numFmt w:val="bullet"/>
      <w:lvlText w:val="•"/>
      <w:lvlJc w:val="left"/>
      <w:pPr>
        <w:ind w:left="5669" w:hanging="720"/>
      </w:pPr>
      <w:rPr/>
    </w:lvl>
    <w:lvl w:ilvl="5">
      <w:start w:val="0"/>
      <w:numFmt w:val="bullet"/>
      <w:lvlText w:val="•"/>
      <w:lvlJc w:val="left"/>
      <w:pPr>
        <w:ind w:left="7081" w:hanging="720"/>
      </w:pPr>
      <w:rPr/>
    </w:lvl>
    <w:lvl w:ilvl="6">
      <w:start w:val="0"/>
      <w:numFmt w:val="bullet"/>
      <w:lvlText w:val="•"/>
      <w:lvlJc w:val="left"/>
      <w:pPr>
        <w:ind w:left="8493" w:hanging="720"/>
      </w:pPr>
      <w:rPr/>
    </w:lvl>
    <w:lvl w:ilvl="7">
      <w:start w:val="0"/>
      <w:numFmt w:val="bullet"/>
      <w:lvlText w:val="•"/>
      <w:lvlJc w:val="left"/>
      <w:pPr>
        <w:ind w:left="9906" w:hanging="720"/>
      </w:pPr>
      <w:rPr/>
    </w:lvl>
    <w:lvl w:ilvl="8">
      <w:start w:val="0"/>
      <w:numFmt w:val="bullet"/>
      <w:lvlText w:val="•"/>
      <w:lvlJc w:val="left"/>
      <w:pPr>
        <w:ind w:left="11318" w:hanging="720"/>
      </w:pPr>
      <w:rPr/>
    </w:lvl>
  </w:abstractNum>
  <w:abstractNum w:abstractNumId="2">
    <w:lvl w:ilvl="0">
      <w:start w:val="0"/>
      <w:numFmt w:val="bullet"/>
      <w:lvlText w:val="●"/>
      <w:lvlJc w:val="left"/>
      <w:pPr>
        <w:ind w:left="748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•"/>
      <w:lvlJc w:val="left"/>
      <w:pPr>
        <w:ind w:left="2080" w:hanging="360"/>
      </w:pPr>
      <w:rPr/>
    </w:lvl>
    <w:lvl w:ilvl="2">
      <w:start w:val="0"/>
      <w:numFmt w:val="bullet"/>
      <w:lvlText w:val="•"/>
      <w:lvlJc w:val="left"/>
      <w:pPr>
        <w:ind w:left="3420" w:hanging="360"/>
      </w:pPr>
      <w:rPr/>
    </w:lvl>
    <w:lvl w:ilvl="3">
      <w:start w:val="0"/>
      <w:numFmt w:val="bullet"/>
      <w:lvlText w:val="•"/>
      <w:lvlJc w:val="left"/>
      <w:pPr>
        <w:ind w:left="4760" w:hanging="360"/>
      </w:pPr>
      <w:rPr/>
    </w:lvl>
    <w:lvl w:ilvl="4">
      <w:start w:val="0"/>
      <w:numFmt w:val="bullet"/>
      <w:lvlText w:val="•"/>
      <w:lvlJc w:val="left"/>
      <w:pPr>
        <w:ind w:left="6101" w:hanging="360"/>
      </w:pPr>
      <w:rPr/>
    </w:lvl>
    <w:lvl w:ilvl="5">
      <w:start w:val="0"/>
      <w:numFmt w:val="bullet"/>
      <w:lvlText w:val="•"/>
      <w:lvlJc w:val="left"/>
      <w:pPr>
        <w:ind w:left="7441" w:hanging="360"/>
      </w:pPr>
      <w:rPr/>
    </w:lvl>
    <w:lvl w:ilvl="6">
      <w:start w:val="0"/>
      <w:numFmt w:val="bullet"/>
      <w:lvlText w:val="•"/>
      <w:lvlJc w:val="left"/>
      <w:pPr>
        <w:ind w:left="8781" w:hanging="360"/>
      </w:pPr>
      <w:rPr/>
    </w:lvl>
    <w:lvl w:ilvl="7">
      <w:start w:val="0"/>
      <w:numFmt w:val="bullet"/>
      <w:lvlText w:val="•"/>
      <w:lvlJc w:val="left"/>
      <w:pPr>
        <w:ind w:left="10122" w:hanging="360"/>
      </w:pPr>
      <w:rPr/>
    </w:lvl>
    <w:lvl w:ilvl="8">
      <w:start w:val="0"/>
      <w:numFmt w:val="bullet"/>
      <w:lvlText w:val="•"/>
      <w:lvlJc w:val="left"/>
      <w:pPr>
        <w:ind w:left="11462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28"/>
    </w:pPr>
  </w:style>
  <w:style w:type="paragraph" w:styleId="TableParagraph" w:customStyle="1">
    <w:name w:val="Table Paragraph"/>
    <w:basedOn w:val="Normal"/>
    <w:uiPriority w:val="1"/>
    <w:qFormat w:val="1"/>
    <w:pPr>
      <w:ind w:left="105"/>
    </w:pPr>
  </w:style>
  <w:style w:type="paragraph" w:styleId="Cabealho">
    <w:name w:val="header"/>
    <w:basedOn w:val="Normal"/>
    <w:link w:val="CabealhoChar"/>
    <w:uiPriority w:val="99"/>
    <w:unhideWhenUsed w:val="1"/>
    <w:rsid w:val="0093099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930994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93099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930994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9c4bqtO2/jcnGP0F6fOEmqfdfA==">CgMxLjA4AHIhMTgyYUcxSHdtS2RCalZlNE5MLVpnd21Ib3FFUHgtNjNu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2026-08-11T19:58:00Z</dcterms:created>
  <dc:creator>Marina Leite da Silveira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2026-08-11T00:00:00Z</vt:filetime>
  </property>
</Properties>
</file>